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70837" w14:textId="77777777" w:rsidR="00C60A8E" w:rsidRDefault="00C60A8E" w:rsidP="005933A1">
      <w:pPr>
        <w:pStyle w:val="NoSpacing"/>
        <w:ind w:left="360"/>
        <w:rPr>
          <w:b/>
          <w:noProof/>
          <w:sz w:val="36"/>
          <w:szCs w:val="36"/>
        </w:rPr>
      </w:pPr>
    </w:p>
    <w:p w14:paraId="452B84D5" w14:textId="34E55083" w:rsidR="005933A1" w:rsidRPr="00C60A8E" w:rsidRDefault="005933A1" w:rsidP="00C60A8E">
      <w:pPr>
        <w:pStyle w:val="NoSpacing"/>
        <w:rPr>
          <w:rFonts w:ascii="Arial" w:hAnsi="Arial" w:cs="Arial"/>
          <w:b/>
          <w:sz w:val="36"/>
          <w:szCs w:val="36"/>
        </w:rPr>
      </w:pPr>
      <w:r w:rsidRPr="00C60A8E">
        <w:rPr>
          <w:rFonts w:ascii="Arial" w:hAnsi="Arial" w:cs="Arial"/>
          <w:b/>
          <w:noProof/>
          <w:sz w:val="36"/>
          <w:szCs w:val="36"/>
        </w:rPr>
        <w:t xml:space="preserve">Water </w:t>
      </w:r>
      <w:r w:rsidR="00F726D7" w:rsidRPr="00C60A8E">
        <w:rPr>
          <w:rFonts w:ascii="Arial" w:hAnsi="Arial" w:cs="Arial"/>
          <w:b/>
          <w:noProof/>
          <w:sz w:val="36"/>
          <w:szCs w:val="36"/>
        </w:rPr>
        <w:t>Wise</w:t>
      </w:r>
      <w:r w:rsidR="006760C9" w:rsidRPr="00C60A8E">
        <w:rPr>
          <w:rFonts w:ascii="Arial" w:hAnsi="Arial" w:cs="Arial"/>
          <w:b/>
          <w:noProof/>
          <w:sz w:val="36"/>
          <w:szCs w:val="36"/>
        </w:rPr>
        <w:t xml:space="preserve"> – </w:t>
      </w:r>
      <w:r w:rsidR="006760C9" w:rsidRPr="00F856E0">
        <w:rPr>
          <w:rFonts w:ascii="Arial" w:hAnsi="Arial" w:cs="Arial"/>
          <w:b/>
          <w:noProof/>
          <w:sz w:val="32"/>
          <w:szCs w:val="32"/>
        </w:rPr>
        <w:t>Water Cycle, Supply, Treatment, Wastewater, Conservation</w:t>
      </w:r>
    </w:p>
    <w:p w14:paraId="78C10E06" w14:textId="77777777" w:rsidR="00C60A8E" w:rsidRDefault="00C60A8E" w:rsidP="00C60A8E">
      <w:pPr>
        <w:rPr>
          <w:rFonts w:ascii="Arial" w:hAnsi="Arial" w:cs="Arial"/>
        </w:rPr>
      </w:pPr>
    </w:p>
    <w:p w14:paraId="3EFD4AF0" w14:textId="527BF70A" w:rsidR="00C60A8E" w:rsidRPr="00820755" w:rsidRDefault="00C60A8E" w:rsidP="00C60A8E">
      <w:pPr>
        <w:rPr>
          <w:rFonts w:ascii="Arial" w:hAnsi="Arial" w:cs="Arial"/>
        </w:rPr>
      </w:pPr>
      <w:r w:rsidRPr="00820755">
        <w:rPr>
          <w:rFonts w:ascii="Arial" w:hAnsi="Arial" w:cs="Arial"/>
        </w:rPr>
        <w:t xml:space="preserve">The more familiar your students are with what they will learn and experience, the better their understanding. To prepare your class for this program, or to follow-up our presentation and reinforce learning concepts, Colorado Springs Utilities suggests </w:t>
      </w:r>
      <w:r>
        <w:rPr>
          <w:rFonts w:ascii="Arial" w:hAnsi="Arial" w:cs="Arial"/>
        </w:rPr>
        <w:t>conducting a pre/post test to gage knowledge (see last page) and the following helpful resources</w:t>
      </w:r>
      <w:r w:rsidRPr="00820755">
        <w:rPr>
          <w:rFonts w:ascii="Arial" w:hAnsi="Arial" w:cs="Arial"/>
        </w:rPr>
        <w:t>:</w:t>
      </w:r>
    </w:p>
    <w:p w14:paraId="218CA8F9" w14:textId="77777777" w:rsidR="00801831" w:rsidRDefault="00801831" w:rsidP="00C60A8E">
      <w:pPr>
        <w:rPr>
          <w:rFonts w:ascii="Arial" w:hAnsi="Arial" w:cs="Arial"/>
          <w:b/>
          <w:u w:val="single"/>
        </w:rPr>
      </w:pPr>
    </w:p>
    <w:p w14:paraId="1630BEA5" w14:textId="3EC18809" w:rsidR="00C60A8E" w:rsidRDefault="00C60A8E" w:rsidP="00C60A8E">
      <w:pPr>
        <w:rPr>
          <w:rFonts w:ascii="Arial" w:hAnsi="Arial" w:cs="Arial"/>
          <w:b/>
          <w:u w:val="single"/>
        </w:rPr>
      </w:pPr>
      <w:r>
        <w:rPr>
          <w:rFonts w:ascii="Arial" w:hAnsi="Arial" w:cs="Arial"/>
          <w:b/>
          <w:u w:val="single"/>
        </w:rPr>
        <w:t>Answer Key for Pre/Post Test (see last page for test)</w:t>
      </w:r>
    </w:p>
    <w:p w14:paraId="59FC35C3" w14:textId="416DC38D" w:rsidR="00C60A8E" w:rsidRPr="00C60A8E" w:rsidRDefault="00C60A8E" w:rsidP="00C60A8E">
      <w:pPr>
        <w:pStyle w:val="NoSpacing"/>
        <w:rPr>
          <w:rFonts w:ascii="Arial" w:hAnsi="Arial" w:cs="Arial"/>
        </w:rPr>
      </w:pPr>
      <w:r w:rsidRPr="00C60A8E">
        <w:rPr>
          <w:rFonts w:ascii="Arial" w:hAnsi="Arial" w:cs="Arial"/>
        </w:rPr>
        <w:t>1. Evaporation, condensation, precipitation, surface runoff; 2. Colorado River (</w:t>
      </w:r>
      <w:r>
        <w:rPr>
          <w:rFonts w:ascii="Arial" w:hAnsi="Arial" w:cs="Arial"/>
        </w:rPr>
        <w:t>6</w:t>
      </w:r>
      <w:r w:rsidRPr="00C60A8E">
        <w:rPr>
          <w:rFonts w:ascii="Arial" w:hAnsi="Arial" w:cs="Arial"/>
        </w:rPr>
        <w:t>5%), Arkansas River (</w:t>
      </w:r>
      <w:r>
        <w:rPr>
          <w:rFonts w:ascii="Arial" w:hAnsi="Arial" w:cs="Arial"/>
        </w:rPr>
        <w:t>3</w:t>
      </w:r>
      <w:r w:rsidRPr="00C60A8E">
        <w:rPr>
          <w:rFonts w:ascii="Arial" w:hAnsi="Arial" w:cs="Arial"/>
        </w:rPr>
        <w:t>0%), South Platte River (5%); 3. 100 miles; 4. Coagulation/flocculation, sedimentation, filtration, disinfection; 5. Coal, sand, gravel; 6. 90 gallons per person per day; 7. Through a sanitary sewer main to the Water Resource Recovery Facility where the water is cleaned, 90% flows downstream to the next communities eventually reaching the Gulf of Mexico and 10% is reused in town for non-drinking purposes; 8. Microorganisms and bacteria</w:t>
      </w:r>
      <w:r>
        <w:rPr>
          <w:rFonts w:ascii="Arial" w:hAnsi="Arial" w:cs="Arial"/>
        </w:rPr>
        <w:t xml:space="preserve"> (microbes)</w:t>
      </w:r>
      <w:r w:rsidRPr="00C60A8E">
        <w:rPr>
          <w:rFonts w:ascii="Arial" w:hAnsi="Arial" w:cs="Arial"/>
        </w:rPr>
        <w:t xml:space="preserve"> in wastewater sludge “eat” or break down waste and other bacteria; 9. Ultraviolet light which changes the DNA of the microorganisms and bacteria so they cannot reproduce; 10. About 200.</w:t>
      </w:r>
    </w:p>
    <w:p w14:paraId="3BA7721A" w14:textId="77777777" w:rsidR="00C60A8E" w:rsidRDefault="00C60A8E" w:rsidP="00C60A8E">
      <w:pPr>
        <w:pStyle w:val="NoSpacing"/>
        <w:rPr>
          <w:sz w:val="18"/>
          <w:szCs w:val="18"/>
        </w:rPr>
      </w:pPr>
    </w:p>
    <w:p w14:paraId="417685FD" w14:textId="77777777" w:rsidR="00C60A8E" w:rsidRPr="008E56F3" w:rsidRDefault="00C60A8E" w:rsidP="00C60A8E">
      <w:pPr>
        <w:pStyle w:val="ListParagraph"/>
        <w:numPr>
          <w:ilvl w:val="0"/>
          <w:numId w:val="13"/>
        </w:numPr>
        <w:rPr>
          <w:rFonts w:ascii="Arial" w:hAnsi="Arial" w:cs="Arial"/>
        </w:rPr>
      </w:pPr>
      <w:r w:rsidRPr="008E56F3">
        <w:rPr>
          <w:rFonts w:ascii="Arial" w:hAnsi="Arial" w:cs="Arial"/>
        </w:rPr>
        <w:t xml:space="preserve">Please share your pre/post test results with us!  Email us at </w:t>
      </w:r>
      <w:hyperlink r:id="rId8" w:history="1">
        <w:r w:rsidRPr="008E56F3">
          <w:rPr>
            <w:rStyle w:val="Hyperlink"/>
            <w:rFonts w:ascii="Arial" w:hAnsi="Arial" w:cs="Arial"/>
          </w:rPr>
          <w:t>publicoutreach@csu.org</w:t>
        </w:r>
      </w:hyperlink>
    </w:p>
    <w:p w14:paraId="26EE3FB1" w14:textId="77777777" w:rsidR="008C1FB7" w:rsidRPr="00AD7B0F" w:rsidRDefault="008C1FB7" w:rsidP="008C1FB7">
      <w:pPr>
        <w:pStyle w:val="NoSpacing"/>
        <w:rPr>
          <w:rFonts w:ascii="Arial" w:hAnsi="Arial" w:cs="Arial"/>
        </w:rPr>
      </w:pPr>
    </w:p>
    <w:p w14:paraId="4A5ABC55" w14:textId="2D5C48DE" w:rsidR="009F15A8" w:rsidRDefault="009F15A8" w:rsidP="00AD7B0F">
      <w:pPr>
        <w:rPr>
          <w:rFonts w:ascii="Arial" w:hAnsi="Arial" w:cs="Arial"/>
          <w:b/>
          <w:u w:val="single"/>
        </w:rPr>
      </w:pPr>
      <w:r>
        <w:rPr>
          <w:rFonts w:ascii="Arial" w:hAnsi="Arial" w:cs="Arial"/>
          <w:b/>
          <w:u w:val="single"/>
        </w:rPr>
        <w:t>Optional Student Activities</w:t>
      </w:r>
    </w:p>
    <w:p w14:paraId="64877E92" w14:textId="000823D8" w:rsidR="009F15A8" w:rsidRDefault="00CB7359" w:rsidP="00AD7B0F">
      <w:pPr>
        <w:rPr>
          <w:rFonts w:ascii="Arial" w:hAnsi="Arial" w:cs="Arial"/>
          <w:bCs/>
        </w:rPr>
      </w:pPr>
      <w:hyperlink r:id="rId9" w:history="1">
        <w:r w:rsidR="009F15A8" w:rsidRPr="00231A8E">
          <w:rPr>
            <w:rStyle w:val="Hyperlink"/>
            <w:rFonts w:ascii="Arial" w:hAnsi="Arial" w:cs="Arial"/>
            <w:bCs/>
          </w:rPr>
          <w:t>Water Cycle in a Bag</w:t>
        </w:r>
      </w:hyperlink>
    </w:p>
    <w:p w14:paraId="470507BF" w14:textId="2D62B944" w:rsidR="009F15A8" w:rsidRDefault="000D2795" w:rsidP="00AD7B0F">
      <w:pPr>
        <w:rPr>
          <w:rFonts w:ascii="Arial" w:hAnsi="Arial" w:cs="Arial"/>
          <w:bCs/>
        </w:rPr>
      </w:pPr>
      <w:hyperlink r:id="rId10" w:history="1">
        <w:r w:rsidR="009F15A8" w:rsidRPr="000D2795">
          <w:rPr>
            <w:rStyle w:val="Hyperlink"/>
            <w:rFonts w:ascii="Arial" w:hAnsi="Arial" w:cs="Arial"/>
            <w:bCs/>
          </w:rPr>
          <w:t>Watershed Activity</w:t>
        </w:r>
      </w:hyperlink>
    </w:p>
    <w:p w14:paraId="4FEC683A" w14:textId="5C03EA59" w:rsidR="009F15A8" w:rsidRDefault="000D2795" w:rsidP="00AD7B0F">
      <w:pPr>
        <w:rPr>
          <w:rFonts w:ascii="Arial" w:hAnsi="Arial" w:cs="Arial"/>
          <w:bCs/>
        </w:rPr>
      </w:pPr>
      <w:hyperlink r:id="rId11" w:history="1">
        <w:r w:rsidR="009F15A8" w:rsidRPr="000D2795">
          <w:rPr>
            <w:rStyle w:val="Hyperlink"/>
            <w:rFonts w:ascii="Arial" w:hAnsi="Arial" w:cs="Arial"/>
            <w:bCs/>
          </w:rPr>
          <w:t>Water Filter Experiment</w:t>
        </w:r>
      </w:hyperlink>
      <w:r w:rsidR="004A283B">
        <w:rPr>
          <w:rFonts w:ascii="Arial" w:hAnsi="Arial" w:cs="Arial"/>
          <w:bCs/>
        </w:rPr>
        <w:t xml:space="preserve"> </w:t>
      </w:r>
    </w:p>
    <w:p w14:paraId="4A31789E" w14:textId="5B9DCC69" w:rsidR="009F15A8" w:rsidRPr="009F15A8" w:rsidRDefault="00CB7359" w:rsidP="00AD7B0F">
      <w:pPr>
        <w:rPr>
          <w:rFonts w:ascii="Arial" w:hAnsi="Arial" w:cs="Arial"/>
          <w:bCs/>
        </w:rPr>
      </w:pPr>
      <w:hyperlink r:id="rId12" w:history="1">
        <w:r w:rsidR="009F15A8" w:rsidRPr="00323CA9">
          <w:rPr>
            <w:rStyle w:val="Hyperlink"/>
            <w:rFonts w:ascii="Arial" w:hAnsi="Arial" w:cs="Arial"/>
            <w:bCs/>
          </w:rPr>
          <w:t>Water Conservation Wizard</w:t>
        </w:r>
        <w:r w:rsidR="00C07125" w:rsidRPr="00323CA9">
          <w:rPr>
            <w:rStyle w:val="Hyperlink"/>
            <w:rFonts w:ascii="Arial" w:hAnsi="Arial" w:cs="Arial"/>
            <w:bCs/>
          </w:rPr>
          <w:t xml:space="preserve"> Workbook</w:t>
        </w:r>
      </w:hyperlink>
    </w:p>
    <w:p w14:paraId="5E9C9137" w14:textId="77777777" w:rsidR="000133AE" w:rsidRDefault="000133AE" w:rsidP="00AD7B0F">
      <w:pPr>
        <w:rPr>
          <w:rFonts w:ascii="Arial" w:hAnsi="Arial" w:cs="Arial"/>
          <w:b/>
          <w:u w:val="single"/>
        </w:rPr>
      </w:pPr>
    </w:p>
    <w:p w14:paraId="1D0E3F8C" w14:textId="7422301C" w:rsidR="00C255A0" w:rsidRPr="00AD7B0F" w:rsidRDefault="00C255A0" w:rsidP="00AD7B0F">
      <w:pPr>
        <w:rPr>
          <w:rFonts w:ascii="Arial" w:hAnsi="Arial" w:cs="Arial"/>
          <w:u w:val="single"/>
        </w:rPr>
      </w:pPr>
      <w:r w:rsidRPr="00AD7B0F">
        <w:rPr>
          <w:rFonts w:ascii="Arial" w:hAnsi="Arial" w:cs="Arial"/>
          <w:b/>
          <w:u w:val="single"/>
        </w:rPr>
        <w:t>Online Videos and Websites</w:t>
      </w:r>
    </w:p>
    <w:p w14:paraId="46A893F5" w14:textId="77777777" w:rsidR="008F3312" w:rsidRPr="00AD7B0F" w:rsidRDefault="008F3312" w:rsidP="00B234B7">
      <w:pPr>
        <w:contextualSpacing/>
        <w:rPr>
          <w:rFonts w:ascii="Arial" w:hAnsi="Arial" w:cs="Arial"/>
          <w:b/>
        </w:rPr>
      </w:pPr>
      <w:r w:rsidRPr="00AD7B0F">
        <w:rPr>
          <w:rFonts w:ascii="Arial" w:hAnsi="Arial" w:cs="Arial"/>
          <w:b/>
        </w:rPr>
        <w:t>General Water Facts</w:t>
      </w:r>
    </w:p>
    <w:p w14:paraId="4C40FD63" w14:textId="14571D11" w:rsidR="008F3312" w:rsidRPr="00B234B7" w:rsidRDefault="00CB7359" w:rsidP="00B234B7">
      <w:pPr>
        <w:pStyle w:val="ListParagraph"/>
        <w:numPr>
          <w:ilvl w:val="0"/>
          <w:numId w:val="13"/>
        </w:numPr>
        <w:rPr>
          <w:rStyle w:val="Hyperlink"/>
          <w:rFonts w:ascii="Arial" w:hAnsi="Arial" w:cs="Arial"/>
          <w:color w:val="auto"/>
          <w:u w:val="none"/>
        </w:rPr>
      </w:pPr>
      <w:hyperlink r:id="rId13" w:history="1">
        <w:r w:rsidR="000E572D" w:rsidRPr="00502117">
          <w:rPr>
            <w:rStyle w:val="Hyperlink"/>
            <w:rFonts w:ascii="Arial" w:hAnsi="Arial" w:cs="Arial"/>
          </w:rPr>
          <w:t>Water Facts</w:t>
        </w:r>
      </w:hyperlink>
      <w:r w:rsidR="000E572D" w:rsidRPr="00B234B7">
        <w:rPr>
          <w:rFonts w:ascii="Arial" w:hAnsi="Arial" w:cs="Arial"/>
        </w:rPr>
        <w:t xml:space="preserve"> for Kids (2:05 minute v</w:t>
      </w:r>
      <w:r w:rsidR="008F3312" w:rsidRPr="00B234B7">
        <w:rPr>
          <w:rFonts w:ascii="Arial" w:hAnsi="Arial" w:cs="Arial"/>
        </w:rPr>
        <w:t xml:space="preserve">ideo) </w:t>
      </w:r>
    </w:p>
    <w:p w14:paraId="7445A191" w14:textId="3D0831E6" w:rsidR="001572EE" w:rsidRDefault="00CB7359" w:rsidP="00B234B7">
      <w:pPr>
        <w:pStyle w:val="ListParagraph"/>
        <w:widowControl w:val="0"/>
        <w:numPr>
          <w:ilvl w:val="0"/>
          <w:numId w:val="13"/>
        </w:numPr>
        <w:rPr>
          <w:rStyle w:val="Hyperlink"/>
          <w:rFonts w:ascii="Arial" w:hAnsi="Arial" w:cs="Arial"/>
          <w:color w:val="auto"/>
          <w:u w:val="none"/>
        </w:rPr>
      </w:pPr>
      <w:hyperlink r:id="rId14" w:history="1">
        <w:r w:rsidR="001572EE" w:rsidRPr="00B234B7">
          <w:rPr>
            <w:rStyle w:val="Hyperlink"/>
            <w:rFonts w:ascii="Arial" w:hAnsi="Arial" w:cs="Arial"/>
          </w:rPr>
          <w:t>Water: What you Pay For</w:t>
        </w:r>
      </w:hyperlink>
      <w:r w:rsidR="001572EE" w:rsidRPr="00B234B7">
        <w:rPr>
          <w:rFonts w:ascii="Arial" w:hAnsi="Arial" w:cs="Arial"/>
        </w:rPr>
        <w:t xml:space="preserve"> from the Alliance for Water Efficiency (3 minute video)</w:t>
      </w:r>
      <w:r w:rsidR="00B234B7" w:rsidRPr="00B234B7">
        <w:rPr>
          <w:rFonts w:ascii="Arial" w:hAnsi="Arial" w:cs="Arial"/>
        </w:rPr>
        <w:t xml:space="preserve"> - Find out about the water service a typical residential water bill covers, and the costs of delivering a consistent, reliable flow of safe and affordable drinking water to your faucet</w:t>
      </w:r>
      <w:r w:rsidR="00083AED">
        <w:rPr>
          <w:rFonts w:ascii="Arial" w:hAnsi="Arial" w:cs="Arial"/>
        </w:rPr>
        <w:t>.</w:t>
      </w:r>
      <w:r w:rsidR="00502117" w:rsidRPr="00B234B7">
        <w:rPr>
          <w:rStyle w:val="Hyperlink"/>
          <w:rFonts w:ascii="Arial" w:hAnsi="Arial" w:cs="Arial"/>
          <w:color w:val="auto"/>
          <w:u w:val="none"/>
        </w:rPr>
        <w:t xml:space="preserve"> </w:t>
      </w:r>
    </w:p>
    <w:p w14:paraId="44AE24DC" w14:textId="3D2484D2" w:rsidR="00083AED" w:rsidRPr="00083AED" w:rsidRDefault="00CB7359" w:rsidP="00083AED">
      <w:pPr>
        <w:pStyle w:val="ListParagraph"/>
        <w:numPr>
          <w:ilvl w:val="0"/>
          <w:numId w:val="13"/>
        </w:numPr>
        <w:rPr>
          <w:rStyle w:val="Hyperlink"/>
          <w:rFonts w:ascii="Arial" w:hAnsi="Arial" w:cs="Arial"/>
          <w:color w:val="auto"/>
          <w:u w:val="none"/>
        </w:rPr>
      </w:pPr>
      <w:hyperlink r:id="rId15" w:history="1">
        <w:r w:rsidR="00083AED" w:rsidRPr="00083AED">
          <w:rPr>
            <w:rStyle w:val="Hyperlink"/>
            <w:rFonts w:ascii="Arial" w:hAnsi="Arial" w:cs="Arial"/>
          </w:rPr>
          <w:t>Downstream</w:t>
        </w:r>
      </w:hyperlink>
      <w:r w:rsidR="00083AED" w:rsidRPr="00083AED">
        <w:rPr>
          <w:rStyle w:val="Hyperlink"/>
          <w:rFonts w:ascii="Arial" w:hAnsi="Arial" w:cs="Arial"/>
          <w:color w:val="auto"/>
          <w:u w:val="none"/>
        </w:rPr>
        <w:t xml:space="preserve"> – Excellent video on water facts and reuse produced by WateReuse (8 minutes long</w:t>
      </w:r>
      <w:r w:rsidR="00083AED">
        <w:rPr>
          <w:rStyle w:val="Hyperlink"/>
          <w:rFonts w:ascii="Arial" w:hAnsi="Arial" w:cs="Arial"/>
          <w:color w:val="auto"/>
          <w:u w:val="none"/>
        </w:rPr>
        <w:t>).</w:t>
      </w:r>
      <w:r w:rsidR="00083AED" w:rsidRPr="00083AED">
        <w:rPr>
          <w:rFonts w:ascii="Arial" w:hAnsi="Arial" w:cs="Arial"/>
        </w:rPr>
        <w:t xml:space="preserve"> </w:t>
      </w:r>
    </w:p>
    <w:p w14:paraId="2359F108" w14:textId="77777777" w:rsidR="000133AE" w:rsidRDefault="000133AE" w:rsidP="00B234B7">
      <w:pPr>
        <w:contextualSpacing/>
        <w:rPr>
          <w:rFonts w:ascii="Arial" w:hAnsi="Arial" w:cs="Arial"/>
          <w:b/>
        </w:rPr>
      </w:pPr>
    </w:p>
    <w:p w14:paraId="784177FA" w14:textId="77777777" w:rsidR="000133AE" w:rsidRDefault="000133AE" w:rsidP="00B234B7">
      <w:pPr>
        <w:contextualSpacing/>
        <w:rPr>
          <w:rFonts w:ascii="Arial" w:hAnsi="Arial" w:cs="Arial"/>
          <w:b/>
        </w:rPr>
      </w:pPr>
    </w:p>
    <w:p w14:paraId="1697AF39" w14:textId="4C807CD3" w:rsidR="008F3312" w:rsidRPr="00AD7B0F" w:rsidRDefault="008F3312" w:rsidP="00B234B7">
      <w:pPr>
        <w:contextualSpacing/>
        <w:rPr>
          <w:rFonts w:ascii="Arial" w:hAnsi="Arial" w:cs="Arial"/>
          <w:b/>
        </w:rPr>
      </w:pPr>
      <w:r w:rsidRPr="00AD7B0F">
        <w:rPr>
          <w:rFonts w:ascii="Arial" w:hAnsi="Arial" w:cs="Arial"/>
          <w:b/>
        </w:rPr>
        <w:lastRenderedPageBreak/>
        <w:t>Colorado Springs Water System</w:t>
      </w:r>
    </w:p>
    <w:p w14:paraId="5429C917" w14:textId="70805E11" w:rsidR="000E29CB" w:rsidRPr="00B234B7" w:rsidRDefault="00CB7359" w:rsidP="00B234B7">
      <w:pPr>
        <w:pStyle w:val="ListParagraph"/>
        <w:numPr>
          <w:ilvl w:val="0"/>
          <w:numId w:val="15"/>
        </w:numPr>
        <w:rPr>
          <w:rFonts w:ascii="Arial" w:hAnsi="Arial" w:cs="Arial"/>
        </w:rPr>
      </w:pPr>
      <w:hyperlink r:id="rId16" w:history="1">
        <w:r w:rsidR="00AE131C" w:rsidRPr="00AE131C">
          <w:rPr>
            <w:rStyle w:val="Hyperlink"/>
            <w:rFonts w:ascii="Arial" w:hAnsi="Arial" w:cs="Arial"/>
          </w:rPr>
          <w:t>Colorado Springs’ Water System</w:t>
        </w:r>
      </w:hyperlink>
      <w:r w:rsidR="00AE131C">
        <w:rPr>
          <w:rFonts w:ascii="Arial" w:hAnsi="Arial" w:cs="Arial"/>
        </w:rPr>
        <w:t xml:space="preserve"> is a 12-minute video covering the history of the water </w:t>
      </w:r>
      <w:r w:rsidR="00083AED">
        <w:rPr>
          <w:rFonts w:ascii="Arial" w:hAnsi="Arial" w:cs="Arial"/>
        </w:rPr>
        <w:t>utility</w:t>
      </w:r>
      <w:r w:rsidR="00AE131C">
        <w:rPr>
          <w:rFonts w:ascii="Arial" w:hAnsi="Arial" w:cs="Arial"/>
        </w:rPr>
        <w:t xml:space="preserve">, the raw water collection systems and planning for a sustainable water future.  </w:t>
      </w:r>
      <w:r w:rsidR="008F3312" w:rsidRPr="00B234B7">
        <w:rPr>
          <w:rFonts w:ascii="Arial" w:hAnsi="Arial" w:cs="Arial"/>
        </w:rPr>
        <w:t xml:space="preserve">  </w:t>
      </w:r>
    </w:p>
    <w:p w14:paraId="4175D196" w14:textId="79806AFF" w:rsidR="004241A8" w:rsidRPr="00B234B7" w:rsidRDefault="00CB7359" w:rsidP="00B234B7">
      <w:pPr>
        <w:pStyle w:val="ListParagraph"/>
        <w:numPr>
          <w:ilvl w:val="0"/>
          <w:numId w:val="15"/>
        </w:numPr>
        <w:rPr>
          <w:rStyle w:val="Hyperlink"/>
          <w:rFonts w:ascii="Arial" w:hAnsi="Arial" w:cs="Arial"/>
        </w:rPr>
      </w:pPr>
      <w:hyperlink r:id="rId17" w:history="1">
        <w:r w:rsidR="004241A8" w:rsidRPr="00083AED">
          <w:rPr>
            <w:rStyle w:val="Hyperlink"/>
            <w:rFonts w:ascii="Arial" w:hAnsi="Arial" w:cs="Arial"/>
          </w:rPr>
          <w:t>Colorado’s Transmountain Diversions</w:t>
        </w:r>
      </w:hyperlink>
      <w:r w:rsidR="004241A8" w:rsidRPr="00B234B7">
        <w:rPr>
          <w:rFonts w:ascii="Arial" w:hAnsi="Arial" w:cs="Arial"/>
        </w:rPr>
        <w:t xml:space="preserve"> from the Colorado River District (8 minute video)—the what, how and why of Colorado’s water projects: </w:t>
      </w:r>
    </w:p>
    <w:p w14:paraId="714F80C2" w14:textId="54EE6369" w:rsidR="00B234B7" w:rsidRPr="00FC0081" w:rsidRDefault="00083AED" w:rsidP="00B234B7">
      <w:pPr>
        <w:pStyle w:val="ListParagraph"/>
        <w:numPr>
          <w:ilvl w:val="0"/>
          <w:numId w:val="14"/>
        </w:numPr>
        <w:rPr>
          <w:rFonts w:ascii="Arial" w:hAnsi="Arial" w:cs="Arial"/>
          <w:bCs/>
          <w:sz w:val="20"/>
          <w:szCs w:val="20"/>
        </w:rPr>
      </w:pPr>
      <w:r>
        <w:rPr>
          <w:rFonts w:ascii="Arial" w:hAnsi="Arial" w:cs="Arial"/>
          <w:bCs/>
        </w:rPr>
        <w:t xml:space="preserve">Our </w:t>
      </w:r>
      <w:hyperlink r:id="rId18" w:history="1">
        <w:r w:rsidRPr="00FC0081">
          <w:rPr>
            <w:rStyle w:val="Hyperlink"/>
            <w:rFonts w:ascii="Arial" w:hAnsi="Arial" w:cs="Arial"/>
            <w:bCs/>
          </w:rPr>
          <w:t>Water Quality Laboratory</w:t>
        </w:r>
      </w:hyperlink>
      <w:r>
        <w:rPr>
          <w:rFonts w:ascii="Arial" w:hAnsi="Arial" w:cs="Arial"/>
          <w:bCs/>
        </w:rPr>
        <w:t xml:space="preserve"> tests the water to make sure it’s safe.</w:t>
      </w:r>
      <w:r w:rsidRPr="00820755">
        <w:rPr>
          <w:rFonts w:ascii="Arial" w:hAnsi="Arial" w:cs="Arial"/>
          <w:bCs/>
        </w:rPr>
        <w:t xml:space="preserve"> </w:t>
      </w:r>
      <w:r w:rsidR="00B234B7" w:rsidRPr="00820755">
        <w:rPr>
          <w:rFonts w:ascii="Arial" w:hAnsi="Arial" w:cs="Arial"/>
          <w:bCs/>
        </w:rPr>
        <w:t>Every day, snowmelt comes streaming down from the mountains that is captured for your water supply.  We have six facilities working around the clock to treat it and supply it to your home</w:t>
      </w:r>
      <w:r w:rsidR="00B234B7">
        <w:rPr>
          <w:rFonts w:ascii="Arial" w:hAnsi="Arial" w:cs="Arial"/>
          <w:bCs/>
        </w:rPr>
        <w:t xml:space="preserve">.  </w:t>
      </w:r>
      <w:r w:rsidR="00B234B7" w:rsidRPr="00820755">
        <w:rPr>
          <w:rFonts w:ascii="Arial" w:hAnsi="Arial" w:cs="Arial"/>
          <w:bCs/>
        </w:rPr>
        <w:t>(2:08 minute video</w:t>
      </w:r>
      <w:r>
        <w:rPr>
          <w:rFonts w:ascii="Arial" w:hAnsi="Arial" w:cs="Arial"/>
          <w:bCs/>
        </w:rPr>
        <w:t>)</w:t>
      </w:r>
      <w:r w:rsidRPr="00FC0081">
        <w:rPr>
          <w:rFonts w:ascii="Arial" w:hAnsi="Arial" w:cs="Arial"/>
          <w:bCs/>
          <w:sz w:val="20"/>
          <w:szCs w:val="20"/>
        </w:rPr>
        <w:t xml:space="preserve"> </w:t>
      </w:r>
    </w:p>
    <w:p w14:paraId="5FF6339E" w14:textId="77777777" w:rsidR="008F3312" w:rsidRPr="00AD7B0F" w:rsidRDefault="008F3312" w:rsidP="00B234B7">
      <w:pPr>
        <w:rPr>
          <w:rFonts w:ascii="Arial" w:hAnsi="Arial" w:cs="Arial"/>
          <w:b/>
        </w:rPr>
      </w:pPr>
      <w:r w:rsidRPr="00AD7B0F">
        <w:rPr>
          <w:rFonts w:ascii="Arial" w:hAnsi="Arial" w:cs="Arial"/>
          <w:b/>
        </w:rPr>
        <w:t>Stormwater</w:t>
      </w:r>
    </w:p>
    <w:p w14:paraId="03272339" w14:textId="7849AF02" w:rsidR="003918BE" w:rsidRPr="00083AED" w:rsidRDefault="00CB7359" w:rsidP="00083AED">
      <w:pPr>
        <w:pStyle w:val="ListParagraph"/>
        <w:widowControl w:val="0"/>
        <w:numPr>
          <w:ilvl w:val="0"/>
          <w:numId w:val="14"/>
        </w:numPr>
        <w:rPr>
          <w:rStyle w:val="Hyperlink"/>
          <w:rFonts w:ascii="Arial" w:hAnsi="Arial" w:cs="Arial"/>
          <w:color w:val="auto"/>
          <w:u w:val="none"/>
        </w:rPr>
      </w:pPr>
      <w:hyperlink r:id="rId19" w:history="1">
        <w:r w:rsidR="00083AED" w:rsidRPr="00083AED">
          <w:rPr>
            <w:rStyle w:val="Hyperlink"/>
            <w:rFonts w:ascii="Arial" w:hAnsi="Arial" w:cs="Arial"/>
          </w:rPr>
          <w:t>H2O Jo Takes a Ride through a Storm Drain</w:t>
        </w:r>
      </w:hyperlink>
      <w:r w:rsidR="00083AED" w:rsidRPr="00083AED">
        <w:rPr>
          <w:rFonts w:ascii="Arial" w:hAnsi="Arial" w:cs="Arial"/>
        </w:rPr>
        <w:t xml:space="preserve">.  A kid-friendly video following a drop of water through the water cycle, his adventures as </w:t>
      </w:r>
      <w:r w:rsidR="00C07125" w:rsidRPr="00083AED">
        <w:rPr>
          <w:rFonts w:ascii="Arial" w:hAnsi="Arial" w:cs="Arial"/>
        </w:rPr>
        <w:t>rainwater</w:t>
      </w:r>
      <w:r w:rsidR="00083AED" w:rsidRPr="00083AED">
        <w:rPr>
          <w:rFonts w:ascii="Arial" w:hAnsi="Arial" w:cs="Arial"/>
        </w:rPr>
        <w:t xml:space="preserve"> runoff, showing how polluted water affects water quality (8 minutes</w:t>
      </w:r>
      <w:r w:rsidR="00083AED" w:rsidRPr="00083AED">
        <w:rPr>
          <w:rStyle w:val="Hyperlink"/>
          <w:rFonts w:ascii="Arial" w:hAnsi="Arial" w:cs="Arial"/>
          <w:color w:val="auto"/>
          <w:u w:val="none"/>
        </w:rPr>
        <w:t xml:space="preserve"> </w:t>
      </w:r>
    </w:p>
    <w:p w14:paraId="1CCEFA92" w14:textId="77777777" w:rsidR="003918BE" w:rsidRPr="00AD7B0F" w:rsidRDefault="003918BE" w:rsidP="00B234B7">
      <w:pPr>
        <w:widowControl w:val="0"/>
        <w:rPr>
          <w:rFonts w:ascii="Arial" w:hAnsi="Arial" w:cs="Arial"/>
          <w:b/>
        </w:rPr>
      </w:pPr>
      <w:r w:rsidRPr="00AD7B0F">
        <w:rPr>
          <w:rFonts w:ascii="Arial" w:hAnsi="Arial" w:cs="Arial"/>
          <w:b/>
        </w:rPr>
        <w:t>Water Conservation</w:t>
      </w:r>
    </w:p>
    <w:p w14:paraId="4B6F811D" w14:textId="4A7345EE" w:rsidR="004129FF" w:rsidRPr="00801831" w:rsidRDefault="004129FF" w:rsidP="00801831">
      <w:pPr>
        <w:pStyle w:val="ListParagraph"/>
        <w:widowControl w:val="0"/>
        <w:numPr>
          <w:ilvl w:val="0"/>
          <w:numId w:val="14"/>
        </w:numPr>
        <w:rPr>
          <w:rFonts w:ascii="Arial" w:hAnsi="Arial" w:cs="Arial"/>
        </w:rPr>
      </w:pPr>
      <w:r w:rsidRPr="00801831">
        <w:rPr>
          <w:rFonts w:ascii="Arial" w:hAnsi="Arial" w:cs="Arial"/>
        </w:rPr>
        <w:t>Water Conservation Wizard Supplemental Activity – student workbook comes with shower timer and toilet leak test kit</w:t>
      </w:r>
      <w:r w:rsidR="00801831" w:rsidRPr="00801831">
        <w:rPr>
          <w:rFonts w:ascii="Arial" w:hAnsi="Arial" w:cs="Arial"/>
        </w:rPr>
        <w:t>.</w:t>
      </w:r>
      <w:r w:rsidR="00C07125">
        <w:rPr>
          <w:rFonts w:ascii="Arial" w:hAnsi="Arial" w:cs="Arial"/>
        </w:rPr>
        <w:t xml:space="preserve"> </w:t>
      </w:r>
      <w:hyperlink r:id="rId20" w:history="1">
        <w:r w:rsidR="00C07125" w:rsidRPr="00C07125">
          <w:rPr>
            <w:rStyle w:val="Hyperlink"/>
            <w:rFonts w:ascii="Arial" w:hAnsi="Arial" w:cs="Arial"/>
          </w:rPr>
          <w:t>Email us</w:t>
        </w:r>
      </w:hyperlink>
      <w:r w:rsidR="00C07125">
        <w:rPr>
          <w:rFonts w:ascii="Arial" w:hAnsi="Arial" w:cs="Arial"/>
        </w:rPr>
        <w:t xml:space="preserve"> for supplies and check answers </w:t>
      </w:r>
      <w:r w:rsidR="00C07125" w:rsidRPr="00231A8E">
        <w:rPr>
          <w:rFonts w:ascii="Arial" w:hAnsi="Arial" w:cs="Arial"/>
        </w:rPr>
        <w:t>here</w:t>
      </w:r>
      <w:r w:rsidR="00C07125">
        <w:rPr>
          <w:rFonts w:ascii="Arial" w:hAnsi="Arial" w:cs="Arial"/>
        </w:rPr>
        <w:t>.</w:t>
      </w:r>
      <w:r w:rsidR="00801831" w:rsidRPr="00801831">
        <w:rPr>
          <w:rFonts w:ascii="Arial" w:hAnsi="Arial" w:cs="Arial"/>
        </w:rPr>
        <w:t xml:space="preserve"> </w:t>
      </w:r>
    </w:p>
    <w:p w14:paraId="4AA1A1D0" w14:textId="77777777" w:rsidR="00801831" w:rsidRPr="00801831" w:rsidRDefault="00CB7359" w:rsidP="00801831">
      <w:pPr>
        <w:pStyle w:val="ListParagraph"/>
        <w:widowControl w:val="0"/>
        <w:numPr>
          <w:ilvl w:val="0"/>
          <w:numId w:val="14"/>
        </w:numPr>
        <w:rPr>
          <w:rStyle w:val="Hyperlink"/>
          <w:rFonts w:ascii="Arial" w:hAnsi="Arial" w:cs="Arial"/>
          <w:color w:val="auto"/>
          <w:u w:val="none"/>
        </w:rPr>
      </w:pPr>
      <w:hyperlink r:id="rId21" w:history="1">
        <w:r w:rsidR="00801831" w:rsidRPr="00801831">
          <w:rPr>
            <w:rStyle w:val="Hyperlink"/>
            <w:rFonts w:ascii="Arial" w:hAnsi="Arial" w:cs="Arial"/>
          </w:rPr>
          <w:t>Conserve Water</w:t>
        </w:r>
      </w:hyperlink>
      <w:r w:rsidR="00801831" w:rsidRPr="00801831">
        <w:rPr>
          <w:rFonts w:ascii="Arial" w:hAnsi="Arial" w:cs="Arial"/>
        </w:rPr>
        <w:t xml:space="preserve"> is a 3-minute video created by National Geographic with water savings tips students can implement. </w:t>
      </w:r>
    </w:p>
    <w:p w14:paraId="0FB919B8" w14:textId="77EB1219" w:rsidR="00C255A0" w:rsidRPr="00801831" w:rsidRDefault="00CB7359" w:rsidP="00801831">
      <w:pPr>
        <w:pStyle w:val="ListParagraph"/>
        <w:widowControl w:val="0"/>
        <w:numPr>
          <w:ilvl w:val="0"/>
          <w:numId w:val="14"/>
        </w:numPr>
        <w:rPr>
          <w:rFonts w:ascii="Arial" w:hAnsi="Arial" w:cs="Arial"/>
        </w:rPr>
      </w:pPr>
      <w:hyperlink r:id="rId22" w:history="1">
        <w:r w:rsidR="00934D4B" w:rsidRPr="00801831">
          <w:rPr>
            <w:rStyle w:val="Hyperlink"/>
            <w:rFonts w:ascii="Arial" w:hAnsi="Arial" w:cs="Arial"/>
          </w:rPr>
          <w:t>Water Use Calculator</w:t>
        </w:r>
      </w:hyperlink>
      <w:r w:rsidR="00934D4B" w:rsidRPr="00801831">
        <w:rPr>
          <w:rFonts w:ascii="Arial" w:hAnsi="Arial" w:cs="Arial"/>
        </w:rPr>
        <w:t xml:space="preserve"> from the Alliance for Water Efficiency with interactive clicks on rooms within the home and tips on water conservation</w:t>
      </w:r>
      <w:r w:rsidR="00801831" w:rsidRPr="00801831">
        <w:rPr>
          <w:rFonts w:ascii="Arial" w:hAnsi="Arial" w:cs="Arial"/>
        </w:rPr>
        <w:t xml:space="preserve">. </w:t>
      </w:r>
    </w:p>
    <w:p w14:paraId="116B1AC3" w14:textId="77777777" w:rsidR="00801831" w:rsidRDefault="00801831" w:rsidP="00AD7B0F">
      <w:pPr>
        <w:rPr>
          <w:rFonts w:ascii="Arial" w:hAnsi="Arial" w:cs="Arial"/>
          <w:b/>
          <w:noProof/>
          <w:u w:val="single"/>
        </w:rPr>
      </w:pPr>
    </w:p>
    <w:p w14:paraId="2D59C1F8" w14:textId="35C99522" w:rsidR="008E6F85" w:rsidRPr="00AD7B0F" w:rsidRDefault="008E6F85" w:rsidP="00AD7B0F">
      <w:pPr>
        <w:rPr>
          <w:rFonts w:ascii="Arial" w:hAnsi="Arial" w:cs="Arial"/>
          <w:b/>
          <w:noProof/>
          <w:u w:val="single"/>
        </w:rPr>
      </w:pPr>
      <w:r w:rsidRPr="00AD7B0F">
        <w:rPr>
          <w:rFonts w:ascii="Arial" w:hAnsi="Arial" w:cs="Arial"/>
          <w:b/>
          <w:noProof/>
          <w:u w:val="single"/>
        </w:rPr>
        <w:t>Water Education Kit</w:t>
      </w:r>
    </w:p>
    <w:p w14:paraId="67731DEF" w14:textId="5326A577" w:rsidR="008E6F85" w:rsidRPr="00AD7B0F" w:rsidRDefault="008E6F85" w:rsidP="005933A1">
      <w:pPr>
        <w:pStyle w:val="NoSpacing"/>
        <w:ind w:left="720"/>
        <w:rPr>
          <w:rFonts w:ascii="Arial" w:hAnsi="Arial" w:cs="Arial"/>
          <w:b/>
          <w:noProof/>
        </w:rPr>
      </w:pPr>
      <w:r w:rsidRPr="00AD7B0F">
        <w:rPr>
          <w:rFonts w:ascii="Arial" w:hAnsi="Arial" w:cs="Arial"/>
        </w:rPr>
        <w:t xml:space="preserve">Colorado Springs Utilities supports educators within our service area by providing a free Water Education Kit for check-out.  Make your own cloud-in-a-bottle to reinforce weather concepts, conduct experiments to show water properties, or play the Incredible Journey Water Cycle Dice Game with your students.  These, and several more experiments, are included in the Water Education Kit that comes with free consumables. </w:t>
      </w:r>
      <w:hyperlink r:id="rId23" w:history="1">
        <w:r w:rsidRPr="00AD7B0F">
          <w:rPr>
            <w:rStyle w:val="Hyperlink"/>
            <w:rFonts w:ascii="Arial" w:hAnsi="Arial" w:cs="Arial"/>
          </w:rPr>
          <w:t>Email us</w:t>
        </w:r>
      </w:hyperlink>
      <w:r w:rsidRPr="00AD7B0F">
        <w:rPr>
          <w:rFonts w:ascii="Arial" w:hAnsi="Arial" w:cs="Arial"/>
        </w:rPr>
        <w:t xml:space="preserve"> or call (719) 668-</w:t>
      </w:r>
      <w:r w:rsidR="00AD7B0F">
        <w:rPr>
          <w:rFonts w:ascii="Arial" w:hAnsi="Arial" w:cs="Arial"/>
        </w:rPr>
        <w:t>4621</w:t>
      </w:r>
      <w:r w:rsidRPr="00AD7B0F">
        <w:rPr>
          <w:rFonts w:ascii="Arial" w:hAnsi="Arial" w:cs="Arial"/>
        </w:rPr>
        <w:t xml:space="preserve"> to reserve.</w:t>
      </w:r>
    </w:p>
    <w:p w14:paraId="465047AB" w14:textId="1C2DAB30" w:rsidR="00F856E0" w:rsidRDefault="00F856E0">
      <w:pPr>
        <w:rPr>
          <w:rFonts w:ascii="Arial" w:hAnsi="Arial" w:cs="Arial"/>
          <w:b/>
          <w:noProof/>
        </w:rPr>
      </w:pPr>
      <w:r>
        <w:rPr>
          <w:rFonts w:ascii="Arial" w:hAnsi="Arial" w:cs="Arial"/>
          <w:b/>
          <w:noProof/>
        </w:rPr>
        <w:br w:type="page"/>
      </w:r>
    </w:p>
    <w:p w14:paraId="1F0D06FD" w14:textId="51D1D460" w:rsidR="008E6F85" w:rsidRDefault="008E6F85" w:rsidP="008E6F85">
      <w:pPr>
        <w:rPr>
          <w:rFonts w:ascii="Arial" w:hAnsi="Arial" w:cs="Arial"/>
          <w:b/>
          <w:noProof/>
        </w:rPr>
      </w:pPr>
    </w:p>
    <w:p w14:paraId="5593F77C" w14:textId="52335FAC" w:rsidR="00F856E0" w:rsidRDefault="00F856E0" w:rsidP="00F856E0">
      <w:pPr>
        <w:jc w:val="center"/>
        <w:rPr>
          <w:rFonts w:ascii="Arial" w:hAnsi="Arial" w:cs="Arial"/>
          <w:b/>
          <w:sz w:val="28"/>
          <w:szCs w:val="28"/>
        </w:rPr>
      </w:pPr>
      <w:r w:rsidRPr="00F856E0">
        <w:rPr>
          <w:rFonts w:ascii="Arial" w:hAnsi="Arial" w:cs="Arial"/>
          <w:b/>
          <w:sz w:val="28"/>
          <w:szCs w:val="28"/>
        </w:rPr>
        <w:t>Water Wise Program Pre/Post</w:t>
      </w:r>
      <w:r w:rsidR="00993CAD">
        <w:rPr>
          <w:rFonts w:ascii="Arial" w:hAnsi="Arial" w:cs="Arial"/>
          <w:b/>
          <w:sz w:val="28"/>
          <w:szCs w:val="28"/>
        </w:rPr>
        <w:t xml:space="preserve"> </w:t>
      </w:r>
      <w:r w:rsidRPr="00F856E0">
        <w:rPr>
          <w:rFonts w:ascii="Arial" w:hAnsi="Arial" w:cs="Arial"/>
          <w:b/>
          <w:sz w:val="28"/>
          <w:szCs w:val="28"/>
        </w:rPr>
        <w:t>Assessment Questionnaire</w:t>
      </w:r>
    </w:p>
    <w:p w14:paraId="0DC4D880" w14:textId="77777777" w:rsidR="00F856E0" w:rsidRDefault="00F856E0" w:rsidP="00F856E0">
      <w:pPr>
        <w:rPr>
          <w:rFonts w:ascii="Arial" w:hAnsi="Arial" w:cs="Arial"/>
          <w:b/>
          <w:noProof/>
          <w:u w:val="single"/>
        </w:rPr>
      </w:pPr>
    </w:p>
    <w:p w14:paraId="55E43D87" w14:textId="3A669DE9" w:rsidR="00F856E0" w:rsidRDefault="00F856E0" w:rsidP="00F856E0">
      <w:pPr>
        <w:rPr>
          <w:rFonts w:ascii="Arial" w:hAnsi="Arial" w:cs="Arial"/>
          <w:b/>
          <w:noProof/>
          <w:u w:val="single"/>
        </w:rPr>
      </w:pPr>
      <w:r>
        <w:rPr>
          <w:rFonts w:ascii="Arial" w:hAnsi="Arial" w:cs="Arial"/>
          <w:b/>
          <w:noProof/>
          <w:u w:val="single"/>
        </w:rPr>
        <w:t>NAME:___________________________________</w:t>
      </w:r>
    </w:p>
    <w:p w14:paraId="646C130A" w14:textId="77777777" w:rsidR="00F856E0" w:rsidRPr="00F856E0" w:rsidRDefault="00F856E0" w:rsidP="00F856E0">
      <w:pPr>
        <w:jc w:val="center"/>
        <w:rPr>
          <w:rFonts w:ascii="Arial" w:hAnsi="Arial" w:cs="Arial"/>
          <w:b/>
          <w:sz w:val="28"/>
          <w:szCs w:val="28"/>
        </w:rPr>
      </w:pPr>
    </w:p>
    <w:p w14:paraId="288A24F1" w14:textId="53B26CB5" w:rsidR="00F856E0" w:rsidRDefault="00F856E0" w:rsidP="00F856E0">
      <w:pPr>
        <w:pStyle w:val="NoSpacing"/>
        <w:numPr>
          <w:ilvl w:val="0"/>
          <w:numId w:val="6"/>
        </w:numPr>
        <w:ind w:left="1080"/>
        <w:rPr>
          <w:rFonts w:ascii="Arial" w:hAnsi="Arial" w:cs="Arial"/>
        </w:rPr>
      </w:pPr>
      <w:r w:rsidRPr="00AD7B0F">
        <w:rPr>
          <w:rFonts w:ascii="Arial" w:hAnsi="Arial" w:cs="Arial"/>
        </w:rPr>
        <w:t xml:space="preserve"> List the main parts of the water cycle:</w:t>
      </w:r>
    </w:p>
    <w:p w14:paraId="7F013D28" w14:textId="77777777" w:rsidR="00F856E0" w:rsidRPr="00AD7B0F" w:rsidRDefault="00F856E0" w:rsidP="00F856E0">
      <w:pPr>
        <w:pStyle w:val="NoSpacing"/>
        <w:ind w:left="1080"/>
        <w:rPr>
          <w:rFonts w:ascii="Arial" w:hAnsi="Arial" w:cs="Arial"/>
        </w:rPr>
      </w:pPr>
    </w:p>
    <w:p w14:paraId="56B803AC" w14:textId="3D8BA52E" w:rsidR="00F856E0" w:rsidRDefault="00F856E0" w:rsidP="00F856E0">
      <w:pPr>
        <w:pStyle w:val="NoSpacing"/>
        <w:ind w:left="1080" w:hanging="360"/>
        <w:rPr>
          <w:rFonts w:ascii="Arial" w:hAnsi="Arial" w:cs="Arial"/>
        </w:rPr>
      </w:pPr>
    </w:p>
    <w:p w14:paraId="314CB865" w14:textId="77777777" w:rsidR="006F6E59" w:rsidRPr="00AD7B0F" w:rsidRDefault="006F6E59" w:rsidP="00F856E0">
      <w:pPr>
        <w:pStyle w:val="NoSpacing"/>
        <w:ind w:left="1080" w:hanging="360"/>
        <w:rPr>
          <w:rFonts w:ascii="Arial" w:hAnsi="Arial" w:cs="Arial"/>
        </w:rPr>
      </w:pPr>
    </w:p>
    <w:p w14:paraId="6C71BA51" w14:textId="6D942CD4" w:rsidR="00F856E0" w:rsidRDefault="00F856E0" w:rsidP="00F856E0">
      <w:pPr>
        <w:pStyle w:val="NoSpacing"/>
        <w:numPr>
          <w:ilvl w:val="0"/>
          <w:numId w:val="6"/>
        </w:numPr>
        <w:ind w:left="1080"/>
        <w:rPr>
          <w:rFonts w:ascii="Arial" w:hAnsi="Arial" w:cs="Arial"/>
        </w:rPr>
      </w:pPr>
      <w:r w:rsidRPr="00AD7B0F">
        <w:rPr>
          <w:rFonts w:ascii="Arial" w:hAnsi="Arial" w:cs="Arial"/>
        </w:rPr>
        <w:t>From what three river basins, or major watersheds, does Colorado Springs Utilities pull your drinking water from?</w:t>
      </w:r>
    </w:p>
    <w:p w14:paraId="6888A03F" w14:textId="3A7CADF1" w:rsidR="00F856E0" w:rsidRDefault="00F856E0" w:rsidP="00F856E0">
      <w:pPr>
        <w:pStyle w:val="NoSpacing"/>
        <w:ind w:left="1080"/>
        <w:rPr>
          <w:rFonts w:ascii="Arial" w:hAnsi="Arial" w:cs="Arial"/>
        </w:rPr>
      </w:pPr>
      <w:r>
        <w:rPr>
          <w:rFonts w:ascii="Arial" w:hAnsi="Arial" w:cs="Arial"/>
        </w:rPr>
        <w:t>_________________________________</w:t>
      </w:r>
    </w:p>
    <w:p w14:paraId="5C29C081" w14:textId="5C594007" w:rsidR="00F856E0" w:rsidRDefault="00F856E0" w:rsidP="00F856E0">
      <w:pPr>
        <w:pStyle w:val="NoSpacing"/>
        <w:ind w:left="1080"/>
        <w:rPr>
          <w:rFonts w:ascii="Arial" w:hAnsi="Arial" w:cs="Arial"/>
        </w:rPr>
      </w:pPr>
      <w:r>
        <w:rPr>
          <w:rFonts w:ascii="Arial" w:hAnsi="Arial" w:cs="Arial"/>
        </w:rPr>
        <w:t>_________________________________</w:t>
      </w:r>
    </w:p>
    <w:p w14:paraId="66FA31B2" w14:textId="0762D86F" w:rsidR="00F856E0" w:rsidRPr="00AD7B0F" w:rsidRDefault="00F856E0" w:rsidP="00F856E0">
      <w:pPr>
        <w:pStyle w:val="NoSpacing"/>
        <w:ind w:left="1080"/>
        <w:rPr>
          <w:rFonts w:ascii="Arial" w:hAnsi="Arial" w:cs="Arial"/>
        </w:rPr>
      </w:pPr>
      <w:r>
        <w:rPr>
          <w:rFonts w:ascii="Arial" w:hAnsi="Arial" w:cs="Arial"/>
        </w:rPr>
        <w:t>_________________________________</w:t>
      </w:r>
    </w:p>
    <w:p w14:paraId="6205B7A6" w14:textId="77777777" w:rsidR="00F856E0" w:rsidRPr="00AD7B0F" w:rsidRDefault="00F856E0" w:rsidP="00F856E0">
      <w:pPr>
        <w:pStyle w:val="NoSpacing"/>
        <w:rPr>
          <w:rFonts w:ascii="Arial" w:hAnsi="Arial" w:cs="Arial"/>
        </w:rPr>
      </w:pPr>
    </w:p>
    <w:p w14:paraId="10634FD2" w14:textId="38216BDC" w:rsidR="00F856E0" w:rsidRPr="00AD7B0F" w:rsidRDefault="00F856E0" w:rsidP="00F856E0">
      <w:pPr>
        <w:pStyle w:val="NoSpacing"/>
        <w:numPr>
          <w:ilvl w:val="0"/>
          <w:numId w:val="6"/>
        </w:numPr>
        <w:ind w:left="1080"/>
        <w:rPr>
          <w:rFonts w:ascii="Arial" w:hAnsi="Arial" w:cs="Arial"/>
        </w:rPr>
      </w:pPr>
      <w:r w:rsidRPr="00AD7B0F">
        <w:rPr>
          <w:rFonts w:ascii="Arial" w:hAnsi="Arial" w:cs="Arial"/>
        </w:rPr>
        <w:t>About how many miles has some of the Colorado Springs drinking water travelled to get to your house?</w:t>
      </w:r>
      <w:r>
        <w:rPr>
          <w:rFonts w:ascii="Arial" w:hAnsi="Arial" w:cs="Arial"/>
        </w:rPr>
        <w:t xml:space="preserve">  ___________ miles</w:t>
      </w:r>
    </w:p>
    <w:p w14:paraId="4CF9F013" w14:textId="77777777" w:rsidR="00F856E0" w:rsidRPr="00AD7B0F" w:rsidRDefault="00F856E0" w:rsidP="00F856E0">
      <w:pPr>
        <w:pStyle w:val="NoSpacing"/>
        <w:rPr>
          <w:rFonts w:ascii="Arial" w:hAnsi="Arial" w:cs="Arial"/>
        </w:rPr>
      </w:pPr>
    </w:p>
    <w:p w14:paraId="6F196F6F" w14:textId="48F075DB" w:rsidR="00F856E0" w:rsidRDefault="00F856E0" w:rsidP="00F856E0">
      <w:pPr>
        <w:pStyle w:val="NoSpacing"/>
        <w:numPr>
          <w:ilvl w:val="0"/>
          <w:numId w:val="6"/>
        </w:numPr>
        <w:ind w:left="1080"/>
        <w:rPr>
          <w:rFonts w:ascii="Arial" w:hAnsi="Arial" w:cs="Arial"/>
        </w:rPr>
      </w:pPr>
      <w:r w:rsidRPr="00AD7B0F">
        <w:rPr>
          <w:rFonts w:ascii="Arial" w:hAnsi="Arial" w:cs="Arial"/>
        </w:rPr>
        <w:t xml:space="preserve">Put the </w:t>
      </w:r>
      <w:r>
        <w:rPr>
          <w:rFonts w:ascii="Arial" w:hAnsi="Arial" w:cs="Arial"/>
        </w:rPr>
        <w:t>four (</w:t>
      </w:r>
      <w:r w:rsidRPr="00AD7B0F">
        <w:rPr>
          <w:rFonts w:ascii="Arial" w:hAnsi="Arial" w:cs="Arial"/>
        </w:rPr>
        <w:t>4</w:t>
      </w:r>
      <w:r>
        <w:rPr>
          <w:rFonts w:ascii="Arial" w:hAnsi="Arial" w:cs="Arial"/>
        </w:rPr>
        <w:t>)</w:t>
      </w:r>
      <w:r w:rsidRPr="00AD7B0F">
        <w:rPr>
          <w:rFonts w:ascii="Arial" w:hAnsi="Arial" w:cs="Arial"/>
        </w:rPr>
        <w:t xml:space="preserve"> steps in the water treatment process in number order:  </w:t>
      </w:r>
    </w:p>
    <w:p w14:paraId="2B7BD901" w14:textId="71C35ED1" w:rsidR="00F856E0" w:rsidRPr="00AD7B0F" w:rsidRDefault="00F856E0" w:rsidP="00F856E0">
      <w:pPr>
        <w:pStyle w:val="NoSpacing"/>
        <w:ind w:left="1080"/>
        <w:rPr>
          <w:rFonts w:ascii="Arial" w:hAnsi="Arial" w:cs="Arial"/>
        </w:rPr>
      </w:pPr>
      <w:r w:rsidRPr="00AD7B0F">
        <w:rPr>
          <w:rFonts w:ascii="Arial" w:hAnsi="Arial" w:cs="Arial"/>
        </w:rPr>
        <w:t>Disinfection ___, Sedimentation ___, Filtering ___, Coagulation/flocculation ___</w:t>
      </w:r>
    </w:p>
    <w:p w14:paraId="4940B582" w14:textId="77777777" w:rsidR="00F856E0" w:rsidRPr="00AD7B0F" w:rsidRDefault="00F856E0" w:rsidP="00F856E0">
      <w:pPr>
        <w:pStyle w:val="NoSpacing"/>
        <w:ind w:left="1080" w:hanging="360"/>
        <w:rPr>
          <w:rFonts w:ascii="Arial" w:hAnsi="Arial" w:cs="Arial"/>
        </w:rPr>
      </w:pPr>
    </w:p>
    <w:p w14:paraId="52801444" w14:textId="16883A43" w:rsidR="00F856E0" w:rsidRDefault="00F856E0" w:rsidP="00F856E0">
      <w:pPr>
        <w:pStyle w:val="NoSpacing"/>
        <w:numPr>
          <w:ilvl w:val="0"/>
          <w:numId w:val="6"/>
        </w:numPr>
        <w:ind w:left="1080"/>
        <w:rPr>
          <w:rFonts w:ascii="Arial" w:hAnsi="Arial" w:cs="Arial"/>
        </w:rPr>
      </w:pPr>
      <w:r w:rsidRPr="00AD7B0F">
        <w:rPr>
          <w:rFonts w:ascii="Arial" w:hAnsi="Arial" w:cs="Arial"/>
        </w:rPr>
        <w:t>What three materials does Colorado Springs Utilities filter its water through to make it clean?</w:t>
      </w:r>
    </w:p>
    <w:p w14:paraId="032FD4EA" w14:textId="25CF7F4D" w:rsidR="006F6E59" w:rsidRDefault="006F6E59" w:rsidP="006F6E59">
      <w:pPr>
        <w:pStyle w:val="NoSpacing"/>
        <w:ind w:left="1080"/>
        <w:rPr>
          <w:rFonts w:ascii="Arial" w:hAnsi="Arial" w:cs="Arial"/>
        </w:rPr>
      </w:pPr>
      <w:r>
        <w:rPr>
          <w:rFonts w:ascii="Arial" w:hAnsi="Arial" w:cs="Arial"/>
        </w:rPr>
        <w:t>________________________________</w:t>
      </w:r>
    </w:p>
    <w:p w14:paraId="245372A8" w14:textId="515B11FD" w:rsidR="006F6E59" w:rsidRDefault="006F6E59" w:rsidP="006F6E59">
      <w:pPr>
        <w:pStyle w:val="NoSpacing"/>
        <w:ind w:left="1080"/>
        <w:rPr>
          <w:rFonts w:ascii="Arial" w:hAnsi="Arial" w:cs="Arial"/>
        </w:rPr>
      </w:pPr>
      <w:r>
        <w:rPr>
          <w:rFonts w:ascii="Arial" w:hAnsi="Arial" w:cs="Arial"/>
        </w:rPr>
        <w:t>________________________________</w:t>
      </w:r>
    </w:p>
    <w:p w14:paraId="2DCDFEE9" w14:textId="2711615D" w:rsidR="006F6E59" w:rsidRPr="00AD7B0F" w:rsidRDefault="006F6E59" w:rsidP="006F6E59">
      <w:pPr>
        <w:pStyle w:val="NoSpacing"/>
        <w:ind w:left="1080"/>
        <w:rPr>
          <w:rFonts w:ascii="Arial" w:hAnsi="Arial" w:cs="Arial"/>
        </w:rPr>
      </w:pPr>
      <w:r>
        <w:rPr>
          <w:rFonts w:ascii="Arial" w:hAnsi="Arial" w:cs="Arial"/>
        </w:rPr>
        <w:t>________________________________</w:t>
      </w:r>
    </w:p>
    <w:p w14:paraId="16965EF4" w14:textId="77777777" w:rsidR="00F856E0" w:rsidRPr="00AD7B0F" w:rsidRDefault="00F856E0" w:rsidP="00F856E0">
      <w:pPr>
        <w:pStyle w:val="NoSpacing"/>
        <w:ind w:left="1080" w:hanging="360"/>
        <w:rPr>
          <w:rFonts w:ascii="Arial" w:hAnsi="Arial" w:cs="Arial"/>
        </w:rPr>
      </w:pPr>
    </w:p>
    <w:p w14:paraId="21C57FD9" w14:textId="7533A119" w:rsidR="00F856E0" w:rsidRDefault="00F856E0" w:rsidP="00F856E0">
      <w:pPr>
        <w:pStyle w:val="NoSpacing"/>
        <w:numPr>
          <w:ilvl w:val="0"/>
          <w:numId w:val="6"/>
        </w:numPr>
        <w:ind w:left="1080"/>
        <w:rPr>
          <w:rFonts w:ascii="Arial" w:hAnsi="Arial" w:cs="Arial"/>
        </w:rPr>
      </w:pPr>
      <w:r w:rsidRPr="00AD7B0F">
        <w:rPr>
          <w:rFonts w:ascii="Arial" w:hAnsi="Arial" w:cs="Arial"/>
        </w:rPr>
        <w:t>What is the average water use per person per day in Colorado Springs (in gallons)?</w:t>
      </w:r>
    </w:p>
    <w:p w14:paraId="58B8358A" w14:textId="1C75973A" w:rsidR="006F6E59" w:rsidRPr="00AD7B0F" w:rsidRDefault="006F6E59" w:rsidP="006F6E59">
      <w:pPr>
        <w:pStyle w:val="NoSpacing"/>
        <w:ind w:left="1080"/>
        <w:rPr>
          <w:rFonts w:ascii="Arial" w:hAnsi="Arial" w:cs="Arial"/>
        </w:rPr>
      </w:pPr>
      <w:r>
        <w:rPr>
          <w:rFonts w:ascii="Arial" w:hAnsi="Arial" w:cs="Arial"/>
        </w:rPr>
        <w:t>______________ gallons per person per day</w:t>
      </w:r>
    </w:p>
    <w:p w14:paraId="30C66D11" w14:textId="77777777" w:rsidR="00F856E0" w:rsidRPr="00AD7B0F" w:rsidRDefault="00F856E0" w:rsidP="00F856E0">
      <w:pPr>
        <w:pStyle w:val="NoSpacing"/>
        <w:ind w:left="1080" w:hanging="360"/>
        <w:rPr>
          <w:rFonts w:ascii="Arial" w:hAnsi="Arial" w:cs="Arial"/>
        </w:rPr>
      </w:pPr>
    </w:p>
    <w:p w14:paraId="4752F8B9" w14:textId="6637587F" w:rsidR="00F856E0" w:rsidRDefault="00F856E0" w:rsidP="00F856E0">
      <w:pPr>
        <w:pStyle w:val="NoSpacing"/>
        <w:numPr>
          <w:ilvl w:val="0"/>
          <w:numId w:val="6"/>
        </w:numPr>
        <w:ind w:left="1080"/>
        <w:rPr>
          <w:rFonts w:ascii="Arial" w:hAnsi="Arial" w:cs="Arial"/>
        </w:rPr>
      </w:pPr>
      <w:r w:rsidRPr="00AD7B0F">
        <w:rPr>
          <w:rFonts w:ascii="Arial" w:hAnsi="Arial" w:cs="Arial"/>
        </w:rPr>
        <w:t>Describe where water goes after it has been used in houses and buildings.</w:t>
      </w:r>
    </w:p>
    <w:p w14:paraId="744AE476" w14:textId="77777777" w:rsidR="006F6E59" w:rsidRPr="00AD7B0F" w:rsidRDefault="006F6E59" w:rsidP="006F6E59">
      <w:pPr>
        <w:pStyle w:val="NoSpacing"/>
        <w:ind w:left="1080"/>
        <w:rPr>
          <w:rFonts w:ascii="Arial" w:hAnsi="Arial" w:cs="Arial"/>
        </w:rPr>
      </w:pPr>
    </w:p>
    <w:p w14:paraId="551C98FD" w14:textId="674AB6A2" w:rsidR="00F856E0" w:rsidRDefault="00F856E0" w:rsidP="00F856E0">
      <w:pPr>
        <w:pStyle w:val="NoSpacing"/>
        <w:ind w:left="1080" w:hanging="360"/>
        <w:rPr>
          <w:rFonts w:ascii="Arial" w:hAnsi="Arial" w:cs="Arial"/>
        </w:rPr>
      </w:pPr>
    </w:p>
    <w:p w14:paraId="384D4AAE" w14:textId="77777777" w:rsidR="006F6E59" w:rsidRPr="00AD7B0F" w:rsidRDefault="006F6E59" w:rsidP="00F856E0">
      <w:pPr>
        <w:pStyle w:val="NoSpacing"/>
        <w:ind w:left="1080" w:hanging="360"/>
        <w:rPr>
          <w:rFonts w:ascii="Arial" w:hAnsi="Arial" w:cs="Arial"/>
        </w:rPr>
      </w:pPr>
    </w:p>
    <w:p w14:paraId="4525FC33" w14:textId="782B8B62" w:rsidR="00F856E0" w:rsidRDefault="00F856E0" w:rsidP="00F856E0">
      <w:pPr>
        <w:pStyle w:val="NoSpacing"/>
        <w:numPr>
          <w:ilvl w:val="0"/>
          <w:numId w:val="6"/>
        </w:numPr>
        <w:ind w:left="1080"/>
        <w:rPr>
          <w:rFonts w:ascii="Arial" w:hAnsi="Arial" w:cs="Arial"/>
        </w:rPr>
      </w:pPr>
      <w:r w:rsidRPr="00AD7B0F">
        <w:rPr>
          <w:rFonts w:ascii="Arial" w:hAnsi="Arial" w:cs="Arial"/>
        </w:rPr>
        <w:t>What “job” do the bacteria do in the wastewater treatment process?</w:t>
      </w:r>
    </w:p>
    <w:p w14:paraId="398F2D02" w14:textId="77777777" w:rsidR="006F6E59" w:rsidRPr="00AD7B0F" w:rsidRDefault="006F6E59" w:rsidP="006F6E59">
      <w:pPr>
        <w:pStyle w:val="NoSpacing"/>
        <w:ind w:left="1080"/>
        <w:rPr>
          <w:rFonts w:ascii="Arial" w:hAnsi="Arial" w:cs="Arial"/>
        </w:rPr>
      </w:pPr>
    </w:p>
    <w:p w14:paraId="5D4905A5" w14:textId="0836C949" w:rsidR="00F856E0" w:rsidRDefault="00F856E0" w:rsidP="00F856E0">
      <w:pPr>
        <w:pStyle w:val="NoSpacing"/>
        <w:ind w:left="1080"/>
        <w:rPr>
          <w:rFonts w:ascii="Arial" w:hAnsi="Arial" w:cs="Arial"/>
        </w:rPr>
      </w:pPr>
    </w:p>
    <w:p w14:paraId="38D4A15A" w14:textId="77777777" w:rsidR="006F6E59" w:rsidRPr="00AD7B0F" w:rsidRDefault="006F6E59" w:rsidP="00F856E0">
      <w:pPr>
        <w:pStyle w:val="NoSpacing"/>
        <w:ind w:left="1080"/>
        <w:rPr>
          <w:rFonts w:ascii="Arial" w:hAnsi="Arial" w:cs="Arial"/>
        </w:rPr>
      </w:pPr>
    </w:p>
    <w:p w14:paraId="556A71F8" w14:textId="44BE69B0" w:rsidR="00F856E0" w:rsidRDefault="00F856E0" w:rsidP="00F856E0">
      <w:pPr>
        <w:pStyle w:val="NoSpacing"/>
        <w:numPr>
          <w:ilvl w:val="0"/>
          <w:numId w:val="6"/>
        </w:numPr>
        <w:ind w:left="1080"/>
        <w:rPr>
          <w:rFonts w:ascii="Arial" w:hAnsi="Arial" w:cs="Arial"/>
        </w:rPr>
      </w:pPr>
      <w:r w:rsidRPr="00AD7B0F">
        <w:rPr>
          <w:rFonts w:ascii="Arial" w:hAnsi="Arial" w:cs="Arial"/>
        </w:rPr>
        <w:t>How does Colorado Springs Utilities disinfect the reclaimed wastewater before it goes down Fountain Creek?</w:t>
      </w:r>
    </w:p>
    <w:p w14:paraId="57E9551C" w14:textId="503EDD80" w:rsidR="006F6E59" w:rsidRDefault="006F6E59" w:rsidP="006F6E59">
      <w:pPr>
        <w:pStyle w:val="NoSpacing"/>
        <w:ind w:left="1080"/>
        <w:rPr>
          <w:rFonts w:ascii="Arial" w:hAnsi="Arial" w:cs="Arial"/>
        </w:rPr>
      </w:pPr>
    </w:p>
    <w:p w14:paraId="16C44F3E" w14:textId="77777777" w:rsidR="006F6E59" w:rsidRPr="00AD7B0F" w:rsidRDefault="006F6E59" w:rsidP="006F6E59">
      <w:pPr>
        <w:pStyle w:val="NoSpacing"/>
        <w:ind w:left="1080"/>
        <w:rPr>
          <w:rFonts w:ascii="Arial" w:hAnsi="Arial" w:cs="Arial"/>
        </w:rPr>
      </w:pPr>
    </w:p>
    <w:p w14:paraId="6FA30790" w14:textId="77777777" w:rsidR="00F856E0" w:rsidRPr="00AD7B0F" w:rsidRDefault="00F856E0" w:rsidP="00F856E0">
      <w:pPr>
        <w:pStyle w:val="NoSpacing"/>
        <w:ind w:left="1080" w:hanging="360"/>
        <w:rPr>
          <w:rFonts w:ascii="Arial" w:hAnsi="Arial" w:cs="Arial"/>
        </w:rPr>
      </w:pPr>
    </w:p>
    <w:p w14:paraId="79CD571D" w14:textId="124D6CCF" w:rsidR="00F856E0" w:rsidRPr="000133AE" w:rsidRDefault="00F856E0" w:rsidP="008E6F85">
      <w:pPr>
        <w:pStyle w:val="NoSpacing"/>
        <w:numPr>
          <w:ilvl w:val="0"/>
          <w:numId w:val="6"/>
        </w:numPr>
        <w:ind w:left="1080"/>
        <w:rPr>
          <w:rFonts w:ascii="Arial" w:hAnsi="Arial" w:cs="Arial"/>
          <w:b/>
          <w:noProof/>
        </w:rPr>
      </w:pPr>
      <w:r w:rsidRPr="000133AE">
        <w:rPr>
          <w:rFonts w:ascii="Arial" w:hAnsi="Arial" w:cs="Arial"/>
        </w:rPr>
        <w:t>How many communities does our water flow past before it reaches the Gulf of Mexico?</w:t>
      </w:r>
      <w:r w:rsidR="006F6E59" w:rsidRPr="000133AE">
        <w:rPr>
          <w:rFonts w:ascii="Arial" w:hAnsi="Arial" w:cs="Arial"/>
        </w:rPr>
        <w:t xml:space="preserve">  __________ communities</w:t>
      </w:r>
    </w:p>
    <w:sectPr w:rsidR="00F856E0" w:rsidRPr="000133AE" w:rsidSect="00F856E0">
      <w:headerReference w:type="default" r:id="rId24"/>
      <w:footerReference w:type="default" r:id="rId25"/>
      <w:headerReference w:type="first" r:id="rId26"/>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21AB1" w14:textId="77777777" w:rsidR="00915A76" w:rsidRDefault="00915A76" w:rsidP="00196900">
      <w:pPr>
        <w:spacing w:after="0" w:line="240" w:lineRule="auto"/>
      </w:pPr>
      <w:r>
        <w:separator/>
      </w:r>
    </w:p>
  </w:endnote>
  <w:endnote w:type="continuationSeparator" w:id="0">
    <w:p w14:paraId="5D4D11D2" w14:textId="77777777" w:rsidR="00915A76" w:rsidRDefault="00915A76" w:rsidP="0019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E1B89" w14:textId="50BAAD2C" w:rsidR="00196900" w:rsidRPr="00C60A8E" w:rsidRDefault="00196900">
    <w:pPr>
      <w:pStyle w:val="Footer"/>
      <w:rPr>
        <w:rFonts w:ascii="Arial" w:hAnsi="Arial" w:cs="Arial"/>
        <w:sz w:val="16"/>
        <w:szCs w:val="16"/>
      </w:rPr>
    </w:pPr>
    <w:r w:rsidRPr="00C60A8E">
      <w:rPr>
        <w:rFonts w:ascii="Arial" w:hAnsi="Arial" w:cs="Arial"/>
        <w:sz w:val="16"/>
        <w:szCs w:val="16"/>
      </w:rPr>
      <w:t xml:space="preserve">Water Wise Pre/Post Guide </w:t>
    </w:r>
    <w:r w:rsidR="00C60A8E">
      <w:rPr>
        <w:rFonts w:ascii="Arial" w:hAnsi="Arial" w:cs="Arial"/>
        <w:sz w:val="16"/>
        <w:szCs w:val="16"/>
      </w:rPr>
      <w:tab/>
      <w:t xml:space="preserve">                  </w:t>
    </w:r>
    <w:hyperlink r:id="rId1" w:history="1">
      <w:r w:rsidR="00C60A8E" w:rsidRPr="00F94D4D">
        <w:rPr>
          <w:rStyle w:val="Hyperlink"/>
          <w:rFonts w:ascii="Arial" w:hAnsi="Arial" w:cs="Arial"/>
          <w:sz w:val="16"/>
          <w:szCs w:val="16"/>
        </w:rPr>
        <w:t>publicoutreach@csu.org</w:t>
      </w:r>
    </w:hyperlink>
    <w:r w:rsidR="00C60A8E">
      <w:rPr>
        <w:rFonts w:ascii="Arial" w:hAnsi="Arial" w:cs="Arial"/>
        <w:sz w:val="16"/>
        <w:szCs w:val="16"/>
      </w:rPr>
      <w:tab/>
    </w:r>
    <w:r w:rsidR="006524F9" w:rsidRPr="00C60A8E">
      <w:rPr>
        <w:rFonts w:ascii="Arial" w:hAnsi="Arial" w:cs="Arial"/>
        <w:sz w:val="16"/>
        <w:szCs w:val="16"/>
      </w:rPr>
      <w:fldChar w:fldCharType="begin"/>
    </w:r>
    <w:r w:rsidRPr="00C60A8E">
      <w:rPr>
        <w:rFonts w:ascii="Arial" w:hAnsi="Arial" w:cs="Arial"/>
        <w:sz w:val="16"/>
        <w:szCs w:val="16"/>
      </w:rPr>
      <w:instrText xml:space="preserve"> PAGE   \* MERGEFORMAT </w:instrText>
    </w:r>
    <w:r w:rsidR="006524F9" w:rsidRPr="00C60A8E">
      <w:rPr>
        <w:rFonts w:ascii="Arial" w:hAnsi="Arial" w:cs="Arial"/>
        <w:sz w:val="16"/>
        <w:szCs w:val="16"/>
      </w:rPr>
      <w:fldChar w:fldCharType="separate"/>
    </w:r>
    <w:r w:rsidR="00323CA9">
      <w:rPr>
        <w:rFonts w:ascii="Arial" w:hAnsi="Arial" w:cs="Arial"/>
        <w:noProof/>
        <w:sz w:val="16"/>
        <w:szCs w:val="16"/>
      </w:rPr>
      <w:t>2</w:t>
    </w:r>
    <w:r w:rsidR="006524F9" w:rsidRPr="00C60A8E">
      <w:rPr>
        <w:rFonts w:ascii="Arial" w:hAnsi="Arial" w:cs="Arial"/>
        <w:noProof/>
        <w:sz w:val="16"/>
        <w:szCs w:val="16"/>
      </w:rPr>
      <w:fldChar w:fldCharType="end"/>
    </w:r>
  </w:p>
  <w:p w14:paraId="66534D61" w14:textId="77777777" w:rsidR="00196900" w:rsidRDefault="00196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2AC66" w14:textId="65E084B7" w:rsidR="000B6439" w:rsidRPr="000B6439" w:rsidRDefault="000B6439">
    <w:pPr>
      <w:pStyle w:val="Footer"/>
      <w:rPr>
        <w:sz w:val="16"/>
        <w:szCs w:val="16"/>
      </w:rPr>
    </w:pPr>
    <w:r w:rsidRPr="000B6439">
      <w:rPr>
        <w:rFonts w:ascii="Arial" w:hAnsi="Arial" w:cs="Arial"/>
        <w:sz w:val="16"/>
        <w:szCs w:val="16"/>
      </w:rPr>
      <w:t>Water Wise Pre/Post Guide</w:t>
    </w:r>
    <w:r w:rsidRPr="000B6439">
      <w:rPr>
        <w:sz w:val="16"/>
        <w:szCs w:val="16"/>
      </w:rPr>
      <w:ptab w:relativeTo="margin" w:alignment="center" w:leader="none"/>
    </w:r>
    <w:hyperlink r:id="rId1" w:history="1">
      <w:r w:rsidRPr="000B6439">
        <w:rPr>
          <w:rStyle w:val="Hyperlink"/>
          <w:sz w:val="16"/>
          <w:szCs w:val="16"/>
        </w:rPr>
        <w:t>publicoutreach@csu.org</w:t>
      </w:r>
    </w:hyperlink>
    <w:r w:rsidRPr="000B6439">
      <w:rPr>
        <w:sz w:val="16"/>
        <w:szCs w:val="16"/>
      </w:rPr>
      <w:t xml:space="preserve"> </w:t>
    </w:r>
    <w:r w:rsidRPr="000B6439">
      <w:rPr>
        <w:sz w:val="16"/>
        <w:szCs w:val="16"/>
      </w:rPr>
      <w:ptab w:relativeTo="margin" w:alignment="right" w:leader="none"/>
    </w:r>
    <w:r w:rsidRPr="000B6439">
      <w:rPr>
        <w:sz w:val="20"/>
        <w:szCs w:val="20"/>
      </w:rPr>
      <w:fldChar w:fldCharType="begin"/>
    </w:r>
    <w:r w:rsidRPr="000B6439">
      <w:rPr>
        <w:sz w:val="20"/>
        <w:szCs w:val="20"/>
      </w:rPr>
      <w:instrText xml:space="preserve"> PAGE   \* MERGEFORMAT </w:instrText>
    </w:r>
    <w:r w:rsidRPr="000B6439">
      <w:rPr>
        <w:sz w:val="20"/>
        <w:szCs w:val="20"/>
      </w:rPr>
      <w:fldChar w:fldCharType="separate"/>
    </w:r>
    <w:r w:rsidR="00323CA9">
      <w:rPr>
        <w:noProof/>
        <w:sz w:val="20"/>
        <w:szCs w:val="20"/>
      </w:rPr>
      <w:t>1</w:t>
    </w:r>
    <w:r w:rsidRPr="000B6439">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0B40F" w14:textId="77777777" w:rsidR="00915A76" w:rsidRDefault="00915A76" w:rsidP="00196900">
      <w:pPr>
        <w:spacing w:after="0" w:line="240" w:lineRule="auto"/>
      </w:pPr>
      <w:r>
        <w:separator/>
      </w:r>
    </w:p>
  </w:footnote>
  <w:footnote w:type="continuationSeparator" w:id="0">
    <w:p w14:paraId="25C06969" w14:textId="77777777" w:rsidR="00915A76" w:rsidRDefault="00915A76" w:rsidP="0019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DE27F" w14:textId="75A92FE1" w:rsidR="00C60A8E" w:rsidRDefault="00C60A8E">
    <w:pPr>
      <w:pStyle w:val="Header"/>
    </w:pPr>
    <w:r>
      <w:rPr>
        <w:noProof/>
        <w:sz w:val="24"/>
        <w:szCs w:val="24"/>
      </w:rPr>
      <w:drawing>
        <wp:anchor distT="0" distB="0" distL="114300" distR="114300" simplePos="0" relativeHeight="251660288" behindDoc="1" locked="0" layoutInCell="1" allowOverlap="1" wp14:anchorId="1EC80747" wp14:editId="772C7718">
          <wp:simplePos x="0" y="0"/>
          <wp:positionH relativeFrom="column">
            <wp:posOffset>0</wp:posOffset>
          </wp:positionH>
          <wp:positionV relativeFrom="page">
            <wp:posOffset>274348</wp:posOffset>
          </wp:positionV>
          <wp:extent cx="1757045" cy="638175"/>
          <wp:effectExtent l="0" t="0" r="0" b="9525"/>
          <wp:wrapTight wrapText="bothSides">
            <wp:wrapPolygon edited="0">
              <wp:start x="0" y="0"/>
              <wp:lineTo x="0" y="21278"/>
              <wp:lineTo x="21311" y="21278"/>
              <wp:lineTo x="21311" y="0"/>
              <wp:lineTo x="0" y="0"/>
            </wp:wrapPolygon>
          </wp:wrapTight>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nt Version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7045" cy="638175"/>
                  </a:xfrm>
                  <a:prstGeom prst="rect">
                    <a:avLst/>
                  </a:prstGeom>
                </pic:spPr>
              </pic:pic>
            </a:graphicData>
          </a:graphic>
          <wp14:sizeRelH relativeFrom="margin">
            <wp14:pctWidth>0</wp14:pctWidth>
          </wp14:sizeRelH>
          <wp14:sizeRelV relativeFrom="margin">
            <wp14:pctHeight>0</wp14:pctHeight>
          </wp14:sizeRelV>
        </wp:anchor>
      </w:drawing>
    </w:r>
  </w:p>
  <w:p w14:paraId="665BE4B5" w14:textId="3E1AF561" w:rsidR="000133AE" w:rsidRDefault="00CB7359">
    <w:pPr>
      <w:pStyle w:val="Header"/>
    </w:pPr>
    <w:r>
      <w:rPr>
        <w:noProof/>
      </w:rPr>
      <mc:AlternateContent>
        <mc:Choice Requires="wps">
          <w:drawing>
            <wp:anchor distT="0" distB="0" distL="114300" distR="114300" simplePos="0" relativeHeight="251666432" behindDoc="0" locked="0" layoutInCell="1" allowOverlap="1" wp14:anchorId="53A23D2F" wp14:editId="1FA2A830">
              <wp:simplePos x="0" y="0"/>
              <wp:positionH relativeFrom="column">
                <wp:posOffset>1955165</wp:posOffset>
              </wp:positionH>
              <wp:positionV relativeFrom="paragraph">
                <wp:posOffset>71755</wp:posOffset>
              </wp:positionV>
              <wp:extent cx="4681855" cy="7112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1855" cy="71120"/>
                      </a:xfrm>
                      <a:prstGeom prst="rect">
                        <a:avLst/>
                      </a:prstGeom>
                      <a:solidFill>
                        <a:srgbClr val="2C6859"/>
                      </a:solidFill>
                      <a:ln w="6350">
                        <a:noFill/>
                      </a:ln>
                    </wps:spPr>
                    <wps:txbx>
                      <w:txbxContent>
                        <w:p w14:paraId="0589D88A" w14:textId="77777777" w:rsidR="00F856E0" w:rsidRDefault="00F856E0" w:rsidP="00F856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23D2F" id="_x0000_t202" coordsize="21600,21600" o:spt="202" path="m,l,21600r21600,l21600,xe">
              <v:stroke joinstyle="miter"/>
              <v:path gradientshapeok="t" o:connecttype="rect"/>
            </v:shapetype>
            <v:shape id="Text Box 14" o:spid="_x0000_s1026" type="#_x0000_t202" style="position:absolute;margin-left:153.95pt;margin-top:5.65pt;width:368.65pt;height: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" fillcolor="#2c6859" stroked="f" strokeweight=".5pt">
              <v:textbox>
                <w:txbxContent>
                  <w:p w14:paraId="0589D88A" w14:textId="77777777" w:rsidR="00F856E0" w:rsidRDefault="00F856E0" w:rsidP="00F856E0"/>
                </w:txbxContent>
              </v:textbox>
            </v:shape>
          </w:pict>
        </mc:Fallback>
      </mc:AlternateContent>
    </w:r>
  </w:p>
  <w:p w14:paraId="1D016D94" w14:textId="6626BB55" w:rsidR="00C60A8E" w:rsidRDefault="00C60A8E">
    <w:pPr>
      <w:pStyle w:val="Header"/>
    </w:pPr>
  </w:p>
  <w:p w14:paraId="76EDA8DB" w14:textId="77777777" w:rsidR="000133AE" w:rsidRDefault="00013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BCC1B" w14:textId="7E5A4AFC" w:rsidR="00F856E0" w:rsidRDefault="00CB7359">
    <w:pPr>
      <w:pStyle w:val="Header"/>
    </w:pPr>
    <w:r>
      <w:rPr>
        <w:noProof/>
        <w:sz w:val="24"/>
        <w:szCs w:val="24"/>
      </w:rPr>
      <mc:AlternateContent>
        <mc:Choice Requires="wpg">
          <w:drawing>
            <wp:anchor distT="0" distB="0" distL="114300" distR="114300" simplePos="0" relativeHeight="251664384" behindDoc="0" locked="0" layoutInCell="1" allowOverlap="1" wp14:anchorId="40A45761" wp14:editId="31C56FAF">
              <wp:simplePos x="0" y="0"/>
              <wp:positionH relativeFrom="column">
                <wp:posOffset>2056130</wp:posOffset>
              </wp:positionH>
              <wp:positionV relativeFrom="paragraph">
                <wp:posOffset>-147320</wp:posOffset>
              </wp:positionV>
              <wp:extent cx="4581525" cy="60960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81525" cy="609600"/>
                        <a:chOff x="0" y="0"/>
                        <a:chExt cx="4581525" cy="609600"/>
                      </a:xfrm>
                    </wpg:grpSpPr>
                    <wps:wsp>
                      <wps:cNvPr id="26" name="Rectangle 26"/>
                      <wps:cNvSpPr/>
                      <wps:spPr>
                        <a:xfrm>
                          <a:off x="0" y="0"/>
                          <a:ext cx="4581525" cy="609600"/>
                        </a:xfrm>
                        <a:prstGeom prst="rect">
                          <a:avLst/>
                        </a:prstGeom>
                        <a:solidFill>
                          <a:srgbClr val="3E3F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242887" y="128588"/>
                          <a:ext cx="3929063" cy="366712"/>
                        </a:xfrm>
                        <a:prstGeom prst="rect">
                          <a:avLst/>
                        </a:prstGeom>
                        <a:noFill/>
                        <a:ln w="6350">
                          <a:noFill/>
                        </a:ln>
                      </wps:spPr>
                      <wps:txbx>
                        <w:txbxContent>
                          <w:p w14:paraId="3E7A5204" w14:textId="714C99AC" w:rsidR="00F856E0" w:rsidRPr="00D22565" w:rsidRDefault="00F856E0" w:rsidP="00F856E0">
                            <w:pPr>
                              <w:rPr>
                                <w:rFonts w:ascii="Arial" w:hAnsi="Arial" w:cs="Arial"/>
                                <w:b/>
                                <w:color w:val="FFFFFF" w:themeColor="background1"/>
                                <w:sz w:val="36"/>
                              </w:rPr>
                            </w:pPr>
                            <w:r>
                              <w:rPr>
                                <w:rFonts w:ascii="Arial" w:hAnsi="Arial" w:cs="Arial"/>
                                <w:b/>
                                <w:color w:val="FFFFFF" w:themeColor="background1"/>
                                <w:sz w:val="36"/>
                              </w:rPr>
                              <w:t>Pre/Post Program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0A45761" id="Group 25" o:spid="_x0000_s1027" style="position:absolute;margin-left:161.9pt;margin-top:-11.6pt;width:360.75pt;height:48pt;z-index:251664384" coordsize="4581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">
              <v:rect id="Rectangle 26" o:spid="_x0000_s1028" style="position:absolute;width:45815;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" fillcolor="#3e3f91" stroked="f" strokeweight="1pt"/>
              <v:shapetype id="_x0000_t202" coordsize="21600,21600" o:spt="202" path="m,l,21600r21600,l21600,xe">
                <v:stroke joinstyle="miter"/>
                <v:path gradientshapeok="t" o:connecttype="rect"/>
              </v:shapetype>
              <v:shape id="Text Box 27" o:spid="_x0000_s1029" type="#_x0000_t202" style="position:absolute;left:2428;top:1285;width:39291;height:3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3E7A5204" w14:textId="714C99AC" w:rsidR="00F856E0" w:rsidRPr="00D22565" w:rsidRDefault="00F856E0" w:rsidP="00F856E0">
                      <w:pPr>
                        <w:rPr>
                          <w:rFonts w:ascii="Arial" w:hAnsi="Arial" w:cs="Arial"/>
                          <w:b/>
                          <w:color w:val="FFFFFF" w:themeColor="background1"/>
                          <w:sz w:val="36"/>
                        </w:rPr>
                      </w:pPr>
                      <w:r>
                        <w:rPr>
                          <w:rFonts w:ascii="Arial" w:hAnsi="Arial" w:cs="Arial"/>
                          <w:b/>
                          <w:color w:val="FFFFFF" w:themeColor="background1"/>
                          <w:sz w:val="36"/>
                        </w:rPr>
                        <w:t>Pre/Post Program Guide</w:t>
                      </w:r>
                    </w:p>
                  </w:txbxContent>
                </v:textbox>
              </v:shape>
            </v:group>
          </w:pict>
        </mc:Fallback>
      </mc:AlternateContent>
    </w:r>
    <w:r w:rsidR="00F856E0">
      <w:rPr>
        <w:noProof/>
        <w:sz w:val="24"/>
        <w:szCs w:val="24"/>
      </w:rPr>
      <w:drawing>
        <wp:anchor distT="0" distB="0" distL="114300" distR="114300" simplePos="0" relativeHeight="251661312" behindDoc="1" locked="0" layoutInCell="1" allowOverlap="1" wp14:anchorId="1CCE5615" wp14:editId="3B7EB6D5">
          <wp:simplePos x="0" y="0"/>
          <wp:positionH relativeFrom="column">
            <wp:posOffset>0</wp:posOffset>
          </wp:positionH>
          <wp:positionV relativeFrom="page">
            <wp:posOffset>274348</wp:posOffset>
          </wp:positionV>
          <wp:extent cx="1757045" cy="638175"/>
          <wp:effectExtent l="0" t="0" r="0" b="9525"/>
          <wp:wrapTight wrapText="bothSides">
            <wp:wrapPolygon edited="0">
              <wp:start x="0" y="0"/>
              <wp:lineTo x="0" y="21278"/>
              <wp:lineTo x="21311" y="21278"/>
              <wp:lineTo x="21311"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nt Version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7045" cy="6381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6153"/>
    <w:multiLevelType w:val="hybridMultilevel"/>
    <w:tmpl w:val="E4DA01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8A3C8A"/>
    <w:multiLevelType w:val="hybridMultilevel"/>
    <w:tmpl w:val="822C57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A0295"/>
    <w:multiLevelType w:val="hybridMultilevel"/>
    <w:tmpl w:val="C8142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C58B1"/>
    <w:multiLevelType w:val="hybridMultilevel"/>
    <w:tmpl w:val="6482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23C40"/>
    <w:multiLevelType w:val="hybridMultilevel"/>
    <w:tmpl w:val="58AC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77BF4"/>
    <w:multiLevelType w:val="hybridMultilevel"/>
    <w:tmpl w:val="2A16EF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682DB5"/>
    <w:multiLevelType w:val="hybridMultilevel"/>
    <w:tmpl w:val="71A8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95430"/>
    <w:multiLevelType w:val="hybridMultilevel"/>
    <w:tmpl w:val="5874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75F1D"/>
    <w:multiLevelType w:val="hybridMultilevel"/>
    <w:tmpl w:val="F672070E"/>
    <w:lvl w:ilvl="0" w:tplc="CE1C92E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A33EEA"/>
    <w:multiLevelType w:val="hybridMultilevel"/>
    <w:tmpl w:val="917CD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D67383"/>
    <w:multiLevelType w:val="hybridMultilevel"/>
    <w:tmpl w:val="79C02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10B57"/>
    <w:multiLevelType w:val="hybridMultilevel"/>
    <w:tmpl w:val="5450D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681684"/>
    <w:multiLevelType w:val="hybridMultilevel"/>
    <w:tmpl w:val="C7164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214786"/>
    <w:multiLevelType w:val="hybridMultilevel"/>
    <w:tmpl w:val="6E448212"/>
    <w:lvl w:ilvl="0" w:tplc="DB7499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9F157D"/>
    <w:multiLevelType w:val="hybridMultilevel"/>
    <w:tmpl w:val="32124B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12"/>
  </w:num>
  <w:num w:numId="5">
    <w:abstractNumId w:val="14"/>
  </w:num>
  <w:num w:numId="6">
    <w:abstractNumId w:val="2"/>
  </w:num>
  <w:num w:numId="7">
    <w:abstractNumId w:val="10"/>
  </w:num>
  <w:num w:numId="8">
    <w:abstractNumId w:val="6"/>
  </w:num>
  <w:num w:numId="9">
    <w:abstractNumId w:val="13"/>
  </w:num>
  <w:num w:numId="10">
    <w:abstractNumId w:val="0"/>
  </w:num>
  <w:num w:numId="11">
    <w:abstractNumId w:val="11"/>
  </w:num>
  <w:num w:numId="12">
    <w:abstractNumId w:val="9"/>
  </w:num>
  <w:num w:numId="13">
    <w:abstractNumId w:val="3"/>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1D8"/>
    <w:rsid w:val="000133AE"/>
    <w:rsid w:val="00083AED"/>
    <w:rsid w:val="000B6439"/>
    <w:rsid w:val="000D2795"/>
    <w:rsid w:val="000E29CB"/>
    <w:rsid w:val="000E572D"/>
    <w:rsid w:val="001572EE"/>
    <w:rsid w:val="00194C65"/>
    <w:rsid w:val="0019680C"/>
    <w:rsid w:val="00196900"/>
    <w:rsid w:val="001E27B9"/>
    <w:rsid w:val="00212328"/>
    <w:rsid w:val="00231A8E"/>
    <w:rsid w:val="002403E2"/>
    <w:rsid w:val="00323CA9"/>
    <w:rsid w:val="0033368A"/>
    <w:rsid w:val="003614D9"/>
    <w:rsid w:val="003918BE"/>
    <w:rsid w:val="004129FF"/>
    <w:rsid w:val="004136BB"/>
    <w:rsid w:val="004241A8"/>
    <w:rsid w:val="00494542"/>
    <w:rsid w:val="004A283B"/>
    <w:rsid w:val="004B1FDF"/>
    <w:rsid w:val="00502117"/>
    <w:rsid w:val="005933A1"/>
    <w:rsid w:val="006524F9"/>
    <w:rsid w:val="006760C9"/>
    <w:rsid w:val="006C4B63"/>
    <w:rsid w:val="006F6E59"/>
    <w:rsid w:val="00801831"/>
    <w:rsid w:val="00882556"/>
    <w:rsid w:val="008871D8"/>
    <w:rsid w:val="008C1FB7"/>
    <w:rsid w:val="008D1E66"/>
    <w:rsid w:val="008E6F85"/>
    <w:rsid w:val="008F3312"/>
    <w:rsid w:val="00902438"/>
    <w:rsid w:val="00915A76"/>
    <w:rsid w:val="00934D4B"/>
    <w:rsid w:val="00993CAD"/>
    <w:rsid w:val="009B5382"/>
    <w:rsid w:val="009E1307"/>
    <w:rsid w:val="009F15A8"/>
    <w:rsid w:val="00A65481"/>
    <w:rsid w:val="00A8265A"/>
    <w:rsid w:val="00AD7B0F"/>
    <w:rsid w:val="00AE131C"/>
    <w:rsid w:val="00AE5E48"/>
    <w:rsid w:val="00B03C00"/>
    <w:rsid w:val="00B07628"/>
    <w:rsid w:val="00B2231B"/>
    <w:rsid w:val="00B234B7"/>
    <w:rsid w:val="00B711C3"/>
    <w:rsid w:val="00C07125"/>
    <w:rsid w:val="00C255A0"/>
    <w:rsid w:val="00C60A8E"/>
    <w:rsid w:val="00CB4431"/>
    <w:rsid w:val="00CB7359"/>
    <w:rsid w:val="00E052C7"/>
    <w:rsid w:val="00F726D7"/>
    <w:rsid w:val="00F74104"/>
    <w:rsid w:val="00F856E0"/>
    <w:rsid w:val="00F92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590CFC1"/>
  <w15:docId w15:val="{9E2ED9E5-8F94-4B8C-9690-284FDEA2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71D8"/>
    <w:pPr>
      <w:spacing w:after="0" w:line="240" w:lineRule="auto"/>
    </w:pPr>
  </w:style>
  <w:style w:type="paragraph" w:styleId="ListParagraph">
    <w:name w:val="List Paragraph"/>
    <w:basedOn w:val="Normal"/>
    <w:uiPriority w:val="34"/>
    <w:qFormat/>
    <w:rsid w:val="00C255A0"/>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C255A0"/>
    <w:rPr>
      <w:color w:val="0563C1" w:themeColor="hyperlink"/>
      <w:u w:val="single"/>
    </w:rPr>
  </w:style>
  <w:style w:type="character" w:styleId="FollowedHyperlink">
    <w:name w:val="FollowedHyperlink"/>
    <w:basedOn w:val="DefaultParagraphFont"/>
    <w:uiPriority w:val="99"/>
    <w:semiHidden/>
    <w:unhideWhenUsed/>
    <w:rsid w:val="00C255A0"/>
    <w:rPr>
      <w:color w:val="954F72" w:themeColor="followedHyperlink"/>
      <w:u w:val="single"/>
    </w:rPr>
  </w:style>
  <w:style w:type="paragraph" w:styleId="Header">
    <w:name w:val="header"/>
    <w:basedOn w:val="Normal"/>
    <w:link w:val="HeaderChar"/>
    <w:uiPriority w:val="99"/>
    <w:unhideWhenUsed/>
    <w:rsid w:val="00196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900"/>
  </w:style>
  <w:style w:type="paragraph" w:styleId="Footer">
    <w:name w:val="footer"/>
    <w:basedOn w:val="Normal"/>
    <w:link w:val="FooterChar"/>
    <w:uiPriority w:val="99"/>
    <w:unhideWhenUsed/>
    <w:rsid w:val="00196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900"/>
  </w:style>
  <w:style w:type="character" w:styleId="UnresolvedMention">
    <w:name w:val="Unresolved Mention"/>
    <w:basedOn w:val="DefaultParagraphFont"/>
    <w:uiPriority w:val="99"/>
    <w:semiHidden/>
    <w:unhideWhenUsed/>
    <w:rsid w:val="00AE5E48"/>
    <w:rPr>
      <w:color w:val="605E5C"/>
      <w:shd w:val="clear" w:color="auto" w:fill="E1DFDD"/>
    </w:rPr>
  </w:style>
  <w:style w:type="paragraph" w:styleId="BalloonText">
    <w:name w:val="Balloon Text"/>
    <w:basedOn w:val="Normal"/>
    <w:link w:val="BalloonTextChar"/>
    <w:uiPriority w:val="99"/>
    <w:semiHidden/>
    <w:unhideWhenUsed/>
    <w:rsid w:val="00C60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A8E"/>
    <w:rPr>
      <w:rFonts w:ascii="Segoe UI" w:hAnsi="Segoe UI" w:cs="Segoe UI"/>
      <w:sz w:val="18"/>
      <w:szCs w:val="18"/>
    </w:rPr>
  </w:style>
  <w:style w:type="character" w:styleId="CommentReference">
    <w:name w:val="annotation reference"/>
    <w:basedOn w:val="DefaultParagraphFont"/>
    <w:uiPriority w:val="99"/>
    <w:semiHidden/>
    <w:unhideWhenUsed/>
    <w:rsid w:val="004A283B"/>
    <w:rPr>
      <w:sz w:val="16"/>
      <w:szCs w:val="16"/>
    </w:rPr>
  </w:style>
  <w:style w:type="paragraph" w:styleId="CommentText">
    <w:name w:val="annotation text"/>
    <w:basedOn w:val="Normal"/>
    <w:link w:val="CommentTextChar"/>
    <w:uiPriority w:val="99"/>
    <w:semiHidden/>
    <w:unhideWhenUsed/>
    <w:rsid w:val="004A283B"/>
    <w:pPr>
      <w:spacing w:line="240" w:lineRule="auto"/>
    </w:pPr>
    <w:rPr>
      <w:sz w:val="20"/>
      <w:szCs w:val="20"/>
    </w:rPr>
  </w:style>
  <w:style w:type="character" w:customStyle="1" w:styleId="CommentTextChar">
    <w:name w:val="Comment Text Char"/>
    <w:basedOn w:val="DefaultParagraphFont"/>
    <w:link w:val="CommentText"/>
    <w:uiPriority w:val="99"/>
    <w:semiHidden/>
    <w:rsid w:val="004A283B"/>
    <w:rPr>
      <w:sz w:val="20"/>
      <w:szCs w:val="20"/>
    </w:rPr>
  </w:style>
  <w:style w:type="paragraph" w:styleId="CommentSubject">
    <w:name w:val="annotation subject"/>
    <w:basedOn w:val="CommentText"/>
    <w:next w:val="CommentText"/>
    <w:link w:val="CommentSubjectChar"/>
    <w:uiPriority w:val="99"/>
    <w:semiHidden/>
    <w:unhideWhenUsed/>
    <w:rsid w:val="004A283B"/>
    <w:rPr>
      <w:b/>
      <w:bCs/>
    </w:rPr>
  </w:style>
  <w:style w:type="character" w:customStyle="1" w:styleId="CommentSubjectChar">
    <w:name w:val="Comment Subject Char"/>
    <w:basedOn w:val="CommentTextChar"/>
    <w:link w:val="CommentSubject"/>
    <w:uiPriority w:val="99"/>
    <w:semiHidden/>
    <w:rsid w:val="004A28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outreach@csu.org" TargetMode="External"/><Relationship Id="rId13" Type="http://schemas.openxmlformats.org/officeDocument/2006/relationships/hyperlink" Target="https://www.youtube.com/watch?v=PjSUg6JsLYw" TargetMode="External"/><Relationship Id="rId18" Type="http://schemas.openxmlformats.org/officeDocument/2006/relationships/hyperlink" Target="https://www.youtube.com/watch?v=DHkdMJW3oQM&amp;feature=youtu.b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video.nationalgeographic.com/video/green-guide-howdini/00000144-0a2c-d3cb-a96c-7b2d14560000" TargetMode="External"/><Relationship Id="rId7" Type="http://schemas.openxmlformats.org/officeDocument/2006/relationships/endnotes" Target="endnotes.xml"/><Relationship Id="rId12" Type="http://schemas.openxmlformats.org/officeDocument/2006/relationships/hyperlink" Target="https://www.csu.org/Documents/WaterConservationWizardWorkbook.pdf" TargetMode="External"/><Relationship Id="rId17" Type="http://schemas.openxmlformats.org/officeDocument/2006/relationships/hyperlink" Target="https://www.youtube.com/watch?v=Jxu0kJKFdG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mMRDhQNO34c&amp;feature=youtu.be" TargetMode="External"/><Relationship Id="rId20" Type="http://schemas.openxmlformats.org/officeDocument/2006/relationships/hyperlink" Target="mailto:publicoutreach@csu.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org/Documents/MakingDrinkingWaterStudentWorksheet.pdf?csf=1&amp;e=r2iUY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utube.com/watch?v=GVm-d-zOxJs" TargetMode="External"/><Relationship Id="rId23" Type="http://schemas.openxmlformats.org/officeDocument/2006/relationships/hyperlink" Target="mailto:publicoutreach@csu.org" TargetMode="External"/><Relationship Id="rId28" Type="http://schemas.openxmlformats.org/officeDocument/2006/relationships/fontTable" Target="fontTable.xml"/><Relationship Id="rId10" Type="http://schemas.openxmlformats.org/officeDocument/2006/relationships/hyperlink" Target="https://explorecoloradowater.weebly.com/part-two.html" TargetMode="External"/><Relationship Id="rId19" Type="http://schemas.openxmlformats.org/officeDocument/2006/relationships/hyperlink" Target="https://www.youtube.com/watch?v=ytq7DP9ENhU" TargetMode="External"/><Relationship Id="rId4" Type="http://schemas.openxmlformats.org/officeDocument/2006/relationships/settings" Target="settings.xml"/><Relationship Id="rId9" Type="http://schemas.openxmlformats.org/officeDocument/2006/relationships/hyperlink" Target="https://www.csu.org/Documents/WaterCycleInBag.pdf" TargetMode="External"/><Relationship Id="rId14" Type="http://schemas.openxmlformats.org/officeDocument/2006/relationships/hyperlink" Target="https://www.youtube.com/watch?v=dq9Yg_jlsUc&amp;feature=youtu.be" TargetMode="External"/><Relationship Id="rId22" Type="http://schemas.openxmlformats.org/officeDocument/2006/relationships/hyperlink" Target="https://www.home-water-works.org/calculator"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publicoutreach@csu.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ublicoutreach@cs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ACAE8-D2EC-4BF4-AFD7-160EA668B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Colorado Springs Utilities</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Landin</dc:creator>
  <cp:lastModifiedBy>Birgit Landin</cp:lastModifiedBy>
  <cp:revision>2</cp:revision>
  <cp:lastPrinted>2021-01-27T15:59:00Z</cp:lastPrinted>
  <dcterms:created xsi:type="dcterms:W3CDTF">2021-01-27T16:01:00Z</dcterms:created>
  <dcterms:modified xsi:type="dcterms:W3CDTF">2021-01-27T16:01:00Z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-1993407933</vt:i4>
  </property>
  <property fmtid="{D5CDD505-2E9C-101B-9397-08002B2CF9AE}" pid="3" name="_NewReviewCycle">
    <vt:lpwstr/>
  </property>
  <property fmtid="{D5CDD505-2E9C-101B-9397-08002B2CF9AE}" pid="4" name="_EmailSubject">
    <vt:lpwstr>PPLD Program counts</vt:lpwstr>
  </property>
  <property fmtid="{D5CDD505-2E9C-101B-9397-08002B2CF9AE}" pid="5" name="_AuthorEmail">
    <vt:lpwstr>bilandin@csu.org</vt:lpwstr>
  </property>
  <property fmtid="{D5CDD505-2E9C-101B-9397-08002B2CF9AE}" pid="6" name="_AuthorEmailDisplayName">
    <vt:lpwstr>Birgit Landin</vt:lpwstr>
  </property>
</Properties>
</file>